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80975" w14:textId="01480DFF" w:rsidR="001953B4" w:rsidRPr="001E0A28" w:rsidRDefault="001953B4" w:rsidP="001953B4">
      <w:pPr>
        <w:spacing w:after="120"/>
        <w:ind w:left="1985" w:hanging="1985"/>
        <w:rPr>
          <w:rFonts w:ascii="Arial" w:eastAsiaTheme="minorEastAsia" w:hAnsi="Arial" w:cs="Arial"/>
          <w:b/>
          <w:sz w:val="24"/>
          <w:szCs w:val="24"/>
          <w:lang w:eastAsia="zh-CN"/>
        </w:rPr>
      </w:pPr>
      <w:proofErr w:type="spellStart"/>
      <w:r w:rsidRPr="001E0A28">
        <w:rPr>
          <w:rFonts w:ascii="Arial" w:eastAsiaTheme="minorEastAsia" w:hAnsi="Arial" w:cs="Arial"/>
          <w:b/>
          <w:sz w:val="24"/>
          <w:szCs w:val="24"/>
          <w:lang w:eastAsia="zh-CN"/>
        </w:rPr>
        <w:t>3GPP</w:t>
      </w:r>
      <w:proofErr w:type="spellEnd"/>
      <w:r w:rsidRPr="001E0A28">
        <w:rPr>
          <w:rFonts w:ascii="Arial" w:eastAsiaTheme="minorEastAsia" w:hAnsi="Arial" w:cs="Arial"/>
          <w:b/>
          <w:sz w:val="24"/>
          <w:szCs w:val="24"/>
          <w:lang w:eastAsia="zh-CN"/>
        </w:rPr>
        <w:t xml:space="preserve"> TSG-RAN </w:t>
      </w:r>
      <w:proofErr w:type="spellStart"/>
      <w:r w:rsidRPr="001E0A28">
        <w:rPr>
          <w:rFonts w:ascii="Arial" w:eastAsiaTheme="minorEastAsia" w:hAnsi="Arial" w:cs="Arial"/>
          <w:b/>
          <w:sz w:val="24"/>
          <w:szCs w:val="24"/>
          <w:lang w:eastAsia="zh-CN"/>
        </w:rPr>
        <w:t>WG4</w:t>
      </w:r>
      <w:proofErr w:type="spellEnd"/>
      <w:r w:rsidRPr="001E0A28">
        <w:rPr>
          <w:rFonts w:ascii="Arial" w:eastAsiaTheme="minorEastAsia" w:hAnsi="Arial" w:cs="Arial"/>
          <w:b/>
          <w:sz w:val="24"/>
          <w:szCs w:val="24"/>
          <w:lang w:eastAsia="zh-CN"/>
        </w:rPr>
        <w:t xml:space="preserve">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A5DFA">
        <w:rPr>
          <w:rFonts w:ascii="Arial" w:eastAsiaTheme="minorEastAsia" w:hAnsi="Arial" w:cs="Arial"/>
          <w:b/>
          <w:sz w:val="24"/>
          <w:szCs w:val="24"/>
          <w:lang w:eastAsia="zh-CN"/>
        </w:rPr>
        <w:tab/>
      </w:r>
      <w:r w:rsidR="000A5DFA">
        <w:rPr>
          <w:rFonts w:ascii="Arial" w:eastAsiaTheme="minorEastAsia" w:hAnsi="Arial" w:cs="Arial"/>
          <w:b/>
          <w:sz w:val="24"/>
          <w:szCs w:val="24"/>
          <w:lang w:eastAsia="zh-CN"/>
        </w:rPr>
        <w:tab/>
      </w:r>
      <w:r w:rsidR="000A5DFA">
        <w:rPr>
          <w:rFonts w:ascii="Arial" w:eastAsiaTheme="minorEastAsia" w:hAnsi="Arial" w:cs="Arial"/>
          <w:b/>
          <w:sz w:val="24"/>
          <w:szCs w:val="24"/>
          <w:lang w:eastAsia="zh-CN"/>
        </w:rPr>
        <w:tab/>
      </w:r>
      <w:r w:rsidR="000A5DFA">
        <w:rPr>
          <w:rFonts w:ascii="Arial" w:eastAsiaTheme="minorEastAsia" w:hAnsi="Arial" w:cs="Arial"/>
          <w:b/>
          <w:sz w:val="24"/>
          <w:szCs w:val="24"/>
          <w:lang w:eastAsia="zh-CN"/>
        </w:rPr>
        <w:tab/>
      </w:r>
      <w:r w:rsidR="000A5DFA">
        <w:rPr>
          <w:rFonts w:ascii="Arial" w:eastAsiaTheme="minorEastAsia" w:hAnsi="Arial" w:cs="Arial"/>
          <w:b/>
          <w:sz w:val="24"/>
          <w:szCs w:val="24"/>
          <w:lang w:eastAsia="zh-CN"/>
        </w:rPr>
        <w:tab/>
      </w:r>
      <w:proofErr w:type="spellStart"/>
      <w:r w:rsidRPr="001E0A28">
        <w:rPr>
          <w:rFonts w:ascii="Arial" w:eastAsiaTheme="minorEastAsia" w:hAnsi="Arial" w:cs="Arial"/>
          <w:b/>
          <w:sz w:val="24"/>
          <w:szCs w:val="24"/>
          <w:lang w:eastAsia="zh-CN"/>
        </w:rPr>
        <w:t>R4</w:t>
      </w:r>
      <w:proofErr w:type="spellEnd"/>
      <w:r w:rsidRPr="001E0A28">
        <w:rPr>
          <w:rFonts w:ascii="Arial" w:eastAsiaTheme="minorEastAsia" w:hAnsi="Arial" w:cs="Arial"/>
          <w:b/>
          <w:sz w:val="24"/>
          <w:szCs w:val="24"/>
          <w:lang w:eastAsia="zh-CN"/>
        </w:rPr>
        <w:t>-2</w:t>
      </w:r>
      <w:r>
        <w:rPr>
          <w:rFonts w:ascii="Arial" w:eastAsiaTheme="minorEastAsia" w:hAnsi="Arial" w:cs="Arial"/>
          <w:b/>
          <w:sz w:val="24"/>
          <w:szCs w:val="24"/>
          <w:lang w:eastAsia="zh-CN"/>
        </w:rPr>
        <w:t>3</w:t>
      </w:r>
      <w:r w:rsidR="000A5DFA">
        <w:rPr>
          <w:rFonts w:ascii="Arial" w:eastAsiaTheme="minorEastAsia" w:hAnsi="Arial" w:cs="Arial"/>
          <w:b/>
          <w:sz w:val="24"/>
          <w:szCs w:val="24"/>
          <w:lang w:eastAsia="zh-CN"/>
        </w:rPr>
        <w:t>21115</w:t>
      </w:r>
    </w:p>
    <w:p w14:paraId="03DFA194" w14:textId="77777777" w:rsidR="001953B4" w:rsidRPr="003A2B9E" w:rsidRDefault="001953B4" w:rsidP="001953B4">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w:t>
      </w:r>
      <w:r>
        <w:rPr>
          <w:rFonts w:ascii="Arial" w:eastAsiaTheme="minorEastAsia" w:hAnsi="Arial" w:cs="Arial"/>
          <w:b/>
          <w:bCs/>
          <w:sz w:val="24"/>
          <w:szCs w:val="24"/>
          <w:lang w:val="en-US" w:eastAsia="zh-CN"/>
        </w:rPr>
        <w:t xml:space="preserve">- November </w:t>
      </w:r>
      <w:r w:rsidRPr="007635C6">
        <w:rPr>
          <w:rFonts w:ascii="Arial" w:eastAsiaTheme="minorEastAsia" w:hAnsi="Arial" w:cs="Arial"/>
          <w:b/>
          <w:bCs/>
          <w:sz w:val="24"/>
          <w:szCs w:val="24"/>
          <w:lang w:val="en-US" w:eastAsia="zh-CN"/>
        </w:rPr>
        <w:t>17, 2023</w:t>
      </w:r>
    </w:p>
    <w:p w14:paraId="1F6C6961" w14:textId="1F587A1B" w:rsidR="007A157B" w:rsidRPr="00164A66" w:rsidRDefault="007A157B" w:rsidP="007A157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00954C58">
        <w:rPr>
          <w:rFonts w:ascii="Arial" w:hAnsi="Arial" w:cs="Arial" w:hint="eastAsia"/>
          <w:color w:val="000000"/>
          <w:sz w:val="22"/>
          <w:lang w:eastAsia="zh-CN"/>
        </w:rPr>
        <w:t>Samsung</w:t>
      </w:r>
    </w:p>
    <w:p w14:paraId="1D137ABE" w14:textId="6FB18D73" w:rsidR="007A157B" w:rsidRPr="00164A66" w:rsidRDefault="007A157B" w:rsidP="007A157B">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proofErr w:type="spellStart"/>
      <w:r w:rsidR="00954C58">
        <w:rPr>
          <w:rFonts w:ascii="Arial" w:hAnsi="Arial" w:cs="Arial" w:hint="eastAsia"/>
          <w:color w:val="000000"/>
          <w:sz w:val="22"/>
          <w:lang w:eastAsia="zh-CN"/>
        </w:rPr>
        <w:t>WF</w:t>
      </w:r>
      <w:proofErr w:type="spellEnd"/>
      <w:r w:rsidR="00954C58">
        <w:rPr>
          <w:rFonts w:ascii="Arial" w:hAnsi="Arial" w:cs="Arial"/>
          <w:color w:val="000000"/>
          <w:sz w:val="22"/>
          <w:lang w:eastAsia="zh-CN"/>
        </w:rPr>
        <w:t xml:space="preserve"> </w:t>
      </w:r>
      <w:r w:rsidR="00954C58">
        <w:rPr>
          <w:rFonts w:ascii="Arial" w:hAnsi="Arial" w:cs="Arial" w:hint="eastAsia"/>
          <w:color w:val="000000"/>
          <w:sz w:val="22"/>
          <w:lang w:eastAsia="zh-CN"/>
        </w:rPr>
        <w:t>for</w:t>
      </w:r>
      <w:r w:rsidR="00954C58">
        <w:rPr>
          <w:rFonts w:ascii="Arial" w:hAnsi="Arial" w:cs="Arial"/>
          <w:color w:val="000000"/>
          <w:sz w:val="22"/>
          <w:lang w:eastAsia="zh-CN"/>
        </w:rPr>
        <w:t xml:space="preserve"> NTN co-existence study </w:t>
      </w:r>
    </w:p>
    <w:p w14:paraId="0F588FF6" w14:textId="567CF1C9" w:rsidR="007A157B" w:rsidRPr="00164A66" w:rsidRDefault="007A157B" w:rsidP="007A157B">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1953B4">
        <w:rPr>
          <w:rFonts w:ascii="Arial" w:eastAsiaTheme="minorEastAsia" w:hAnsi="Arial" w:cs="Arial"/>
          <w:color w:val="000000"/>
          <w:sz w:val="22"/>
          <w:lang w:eastAsia="zh-CN"/>
        </w:rPr>
        <w:t>8.26.9</w:t>
      </w:r>
    </w:p>
    <w:p w14:paraId="5397880A" w14:textId="2F496597" w:rsidR="007A157B" w:rsidRPr="00164A66" w:rsidRDefault="007A157B" w:rsidP="007A157B">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954C58">
        <w:rPr>
          <w:rFonts w:ascii="Arial" w:hAnsi="Arial" w:cs="Arial"/>
          <w:color w:val="000000"/>
          <w:sz w:val="22"/>
          <w:lang w:eastAsia="zh-CN"/>
        </w:rPr>
        <w:t xml:space="preserve">Approval </w:t>
      </w:r>
    </w:p>
    <w:p w14:paraId="6445154C" w14:textId="4F717B3C" w:rsidR="009B37B2" w:rsidRDefault="00954C58" w:rsidP="0062292E">
      <w:pPr>
        <w:pStyle w:val="1"/>
        <w:rPr>
          <w:lang w:eastAsia="ja-JP"/>
        </w:rPr>
      </w:pPr>
      <w:r>
        <w:rPr>
          <w:lang w:eastAsia="ja-JP"/>
        </w:rPr>
        <w:t>0</w:t>
      </w:r>
      <w:r w:rsidR="005C333E">
        <w:rPr>
          <w:lang w:eastAsia="ja-JP"/>
        </w:rPr>
        <w:tab/>
      </w:r>
      <w:r w:rsidR="005C333E">
        <w:rPr>
          <w:lang w:eastAsia="ja-JP"/>
        </w:rPr>
        <w:tab/>
      </w:r>
      <w:r w:rsidR="00825D14">
        <w:rPr>
          <w:rFonts w:hint="eastAsia"/>
          <w:lang w:eastAsia="ja-JP"/>
        </w:rPr>
        <w:t>Introduction</w:t>
      </w:r>
    </w:p>
    <w:p w14:paraId="555B5DA5" w14:textId="1125571B" w:rsidR="00DB3AC1" w:rsidRDefault="00DB3AC1" w:rsidP="00DB3AC1">
      <w:pPr>
        <w:rPr>
          <w:lang w:val="sv-SE" w:eastAsia="ja-JP"/>
        </w:rPr>
      </w:pPr>
      <w:r>
        <w:rPr>
          <w:lang w:val="sv-SE" w:eastAsia="ja-JP"/>
        </w:rPr>
        <w:t xml:space="preserve">This t-doc captures </w:t>
      </w:r>
      <w:r w:rsidR="00954C58">
        <w:rPr>
          <w:lang w:val="sv-SE" w:eastAsia="ja-JP"/>
        </w:rPr>
        <w:t xml:space="preserve">agreement on </w:t>
      </w:r>
      <w:r w:rsidR="00954C58" w:rsidRPr="00954C58">
        <w:rPr>
          <w:lang w:val="sv-SE" w:eastAsia="ja-JP"/>
        </w:rPr>
        <w:t>[109][310] NR_NTN_enh_Part3.</w:t>
      </w:r>
    </w:p>
    <w:p w14:paraId="67B00D9D" w14:textId="637294FA" w:rsidR="00954C58" w:rsidRDefault="00954C58" w:rsidP="00954C58">
      <w:pPr>
        <w:pStyle w:val="1"/>
        <w:rPr>
          <w:lang w:eastAsia="ja-JP"/>
        </w:rPr>
      </w:pPr>
      <w:r>
        <w:rPr>
          <w:lang w:eastAsia="ja-JP"/>
        </w:rPr>
        <w:t>1</w:t>
      </w:r>
      <w:r>
        <w:rPr>
          <w:lang w:eastAsia="ja-JP"/>
        </w:rPr>
        <w:tab/>
      </w:r>
      <w:r>
        <w:rPr>
          <w:lang w:eastAsia="ja-JP"/>
        </w:rPr>
        <w:tab/>
        <w:t>Topic</w:t>
      </w:r>
      <w:r w:rsidRPr="00805BE8">
        <w:rPr>
          <w:lang w:eastAsia="ja-JP"/>
        </w:rPr>
        <w:t xml:space="preserve"> #1: </w:t>
      </w:r>
      <w:r>
        <w:rPr>
          <w:lang w:eastAsia="ja-JP"/>
        </w:rPr>
        <w:t>Simulation assumptions</w:t>
      </w:r>
    </w:p>
    <w:p w14:paraId="4CEA92AE" w14:textId="77777777" w:rsidR="00954C58" w:rsidRPr="00BB492A" w:rsidRDefault="00954C58" w:rsidP="00954C58">
      <w:pPr>
        <w:rPr>
          <w:b/>
          <w:u w:val="single"/>
          <w:lang w:eastAsia="ko-KR"/>
        </w:rPr>
      </w:pPr>
      <w:r w:rsidRPr="00BB492A">
        <w:rPr>
          <w:b/>
          <w:u w:val="single"/>
          <w:lang w:eastAsia="ko-KR"/>
        </w:rPr>
        <w:t>Issue 1-</w:t>
      </w:r>
      <w:r>
        <w:rPr>
          <w:b/>
          <w:u w:val="single"/>
          <w:lang w:eastAsia="ko-KR"/>
        </w:rPr>
        <w:t>1</w:t>
      </w:r>
      <w:r w:rsidRPr="00BB492A">
        <w:rPr>
          <w:b/>
          <w:u w:val="single"/>
          <w:lang w:eastAsia="ko-KR"/>
        </w:rPr>
        <w:t xml:space="preserve">: </w:t>
      </w:r>
      <w:r>
        <w:rPr>
          <w:b/>
          <w:u w:val="single"/>
          <w:lang w:eastAsia="ko-KR"/>
        </w:rPr>
        <w:t>NTN UE antenna model</w:t>
      </w:r>
    </w:p>
    <w:p w14:paraId="5E09EAE9" w14:textId="77777777" w:rsidR="00954C58" w:rsidRPr="00BB492A" w:rsidRDefault="00954C58" w:rsidP="00954C58">
      <w:pPr>
        <w:pStyle w:val="aff6"/>
        <w:numPr>
          <w:ilvl w:val="0"/>
          <w:numId w:val="9"/>
        </w:numPr>
        <w:overflowPunct/>
        <w:autoSpaceDE/>
        <w:autoSpaceDN/>
        <w:adjustRightInd/>
        <w:spacing w:after="120" w:line="240" w:lineRule="auto"/>
        <w:ind w:left="720" w:firstLineChars="0"/>
        <w:jc w:val="left"/>
        <w:textAlignment w:val="auto"/>
        <w:rPr>
          <w:rFonts w:eastAsia="宋体"/>
          <w:szCs w:val="24"/>
          <w:lang w:eastAsia="zh-CN"/>
        </w:rPr>
      </w:pPr>
      <w:r w:rsidRPr="00BB492A">
        <w:rPr>
          <w:rFonts w:eastAsia="宋体"/>
          <w:szCs w:val="24"/>
          <w:lang w:eastAsia="zh-CN"/>
        </w:rPr>
        <w:t>Proposals</w:t>
      </w:r>
    </w:p>
    <w:p w14:paraId="3D85D459" w14:textId="77777777" w:rsidR="00954C58" w:rsidRPr="00512CF4" w:rsidRDefault="00954C58" w:rsidP="00954C58">
      <w:pPr>
        <w:pStyle w:val="aff6"/>
        <w:numPr>
          <w:ilvl w:val="1"/>
          <w:numId w:val="9"/>
        </w:numPr>
        <w:overflowPunct/>
        <w:autoSpaceDE/>
        <w:autoSpaceDN/>
        <w:adjustRightInd/>
        <w:spacing w:after="120" w:line="240" w:lineRule="auto"/>
        <w:ind w:left="1440" w:firstLineChars="0"/>
        <w:jc w:val="left"/>
        <w:textAlignment w:val="auto"/>
        <w:rPr>
          <w:rFonts w:eastAsia="宋体"/>
          <w:szCs w:val="24"/>
          <w:lang w:eastAsia="zh-CN"/>
        </w:rPr>
      </w:pPr>
      <w:r w:rsidRPr="00BB492A">
        <w:rPr>
          <w:rFonts w:eastAsia="宋体"/>
          <w:szCs w:val="24"/>
          <w:lang w:eastAsia="zh-CN"/>
        </w:rPr>
        <w:t xml:space="preserve">Option 1: </w:t>
      </w:r>
      <w:r w:rsidRPr="00A07CD0">
        <w:rPr>
          <w:bCs/>
        </w:rPr>
        <w:t>Change NTN UE antenna model parameter as below</w:t>
      </w:r>
    </w:p>
    <w:tbl>
      <w:tblPr>
        <w:tblStyle w:val="afd"/>
        <w:tblW w:w="0" w:type="auto"/>
        <w:tblLook w:val="04A0" w:firstRow="1" w:lastRow="0" w:firstColumn="1" w:lastColumn="0" w:noHBand="0" w:noVBand="1"/>
      </w:tblPr>
      <w:tblGrid>
        <w:gridCol w:w="9631"/>
      </w:tblGrid>
      <w:tr w:rsidR="00954C58" w14:paraId="7B79FAF7" w14:textId="77777777" w:rsidTr="00667774">
        <w:tc>
          <w:tcPr>
            <w:tcW w:w="9631" w:type="dxa"/>
          </w:tcPr>
          <w:p w14:paraId="52301CCB" w14:textId="77777777" w:rsidR="00954C58" w:rsidRPr="00A07CD0" w:rsidRDefault="00954C58" w:rsidP="00667774">
            <w:pPr>
              <w:pStyle w:val="EQ"/>
              <w:ind w:left="576"/>
              <w:jc w:val="center"/>
            </w:pPr>
            <w:r w:rsidRPr="00A07CD0">
              <w:t xml:space="preserve">1                </w:t>
            </w:r>
            <m:oMath>
              <m:r>
                <m:rPr>
                  <m:sty m:val="p"/>
                </m:rPr>
                <w:rPr>
                  <w:rFonts w:ascii="Cambria Math" w:hAnsi="Cambria Math"/>
                </w:rPr>
                <m:t>for θ=0</m:t>
              </m:r>
            </m:oMath>
          </w:p>
          <w:p w14:paraId="1ACD7602" w14:textId="77777777" w:rsidR="00954C58" w:rsidRPr="00512CF4" w:rsidRDefault="00B774C4" w:rsidP="00667774">
            <w:pPr>
              <w:pStyle w:val="EQ"/>
              <w:ind w:left="936"/>
              <w:jc w:val="center"/>
            </w:pP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180</m:t>
                                          </m:r>
                                        </m:den>
                                      </m:f>
                                    </m:e>
                                  </m:d>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d>
                                <m:dPr>
                                  <m:ctrlPr>
                                    <w:rPr>
                                      <w:rFonts w:ascii="Cambria Math" w:hAnsi="Cambria Math"/>
                                      <w:i/>
                                    </w:rPr>
                                  </m:ctrlPr>
                                </m:dPr>
                                <m:e>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180</m:t>
                                      </m:r>
                                    </m:den>
                                  </m:f>
                                </m:e>
                              </m:d>
                            </m:e>
                          </m:func>
                        </m:den>
                      </m:f>
                    </m:e>
                  </m:d>
                </m:e>
                <m:sup>
                  <m:r>
                    <w:rPr>
                      <w:rFonts w:ascii="Cambria Math" w:hAnsi="Cambria Math"/>
                    </w:rPr>
                    <m:t>2</m:t>
                  </m:r>
                </m:sup>
              </m:sSup>
            </m:oMath>
            <w:r w:rsidR="00954C58" w:rsidRPr="00A07CD0">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rPr>
                <m:t>≤90°</m:t>
              </m:r>
            </m:oMath>
          </w:p>
          <w:p w14:paraId="5734F188" w14:textId="77777777" w:rsidR="00954C58" w:rsidRPr="00512CF4" w:rsidRDefault="00954C58" w:rsidP="00667774">
            <w:pPr>
              <w:pStyle w:val="EQ"/>
              <w:ind w:left="936"/>
              <w:jc w:val="center"/>
            </w:pPr>
            <w:r w:rsidRPr="00A07CD0">
              <w:t xml:space="preserve">For UE, </w:t>
            </w:r>
            <m:oMath>
              <m:sSup>
                <m:sSupPr>
                  <m:ctrlPr>
                    <w:rPr>
                      <w:rFonts w:ascii="Cambria Math" w:hAnsi="Cambria Math"/>
                    </w:rPr>
                  </m:ctrlPr>
                </m:sSupPr>
                <m:e>
                  <m:r>
                    <m:rPr>
                      <m:sty m:val="p"/>
                    </m:rP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m:rPr>
                                  <m:sty m:val="p"/>
                                </m:rP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m:t>
                                          </m:r>
                                        </m:den>
                                      </m:f>
                                    </m:e>
                                  </m:d>
                                </m:e>
                              </m:func>
                            </m:e>
                          </m:d>
                        </m:num>
                        <m:den>
                          <m: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m:t>
                                      </m:r>
                                    </m:den>
                                  </m:f>
                                </m:e>
                              </m:d>
                            </m:e>
                          </m:func>
                        </m:den>
                      </m:f>
                    </m:e>
                  </m:d>
                </m:e>
                <m:sup>
                  <m:r>
                    <m:rPr>
                      <m:sty m:val="p"/>
                    </m:rPr>
                    <w:rPr>
                      <w:rFonts w:ascii="Cambria Math" w:hAnsi="Cambria Math"/>
                    </w:rPr>
                    <m:t>2</m:t>
                  </m:r>
                </m:sup>
              </m:sSup>
            </m:oMath>
            <w:r w:rsidRPr="00A07CD0">
              <w:t xml:space="preserve">          </w:t>
            </w:r>
            <m:oMath>
              <m:r>
                <m:rPr>
                  <m:sty m:val="p"/>
                </m:rPr>
                <w:rPr>
                  <w:rFonts w:ascii="Cambria Math" w:hAnsi="Cambria Math"/>
                </w:rPr>
                <m:t xml:space="preserve">for </m:t>
              </m:r>
              <m:d>
                <m:dPr>
                  <m:begChr m:val="|"/>
                  <m:endChr m:val="|"/>
                  <m:ctrlPr>
                    <w:rPr>
                      <w:rFonts w:ascii="Cambria Math" w:hAnsi="Cambria Math"/>
                    </w:rPr>
                  </m:ctrlPr>
                </m:dPr>
                <m:e>
                  <m:r>
                    <m:rPr>
                      <m:sty m:val="p"/>
                    </m:rPr>
                    <w:rPr>
                      <w:rFonts w:ascii="Cambria Math" w:hAnsi="Cambria Math"/>
                    </w:rPr>
                    <m:t>θ</m:t>
                  </m:r>
                </m:e>
              </m:d>
              <m:r>
                <m:rPr>
                  <m:sty m:val="p"/>
                </m:rPr>
                <w:rPr>
                  <w:rFonts w:ascii="Cambria Math" w:hAnsi="Cambria Math"/>
                </w:rPr>
                <m:t>&gt;90°</m:t>
              </m:r>
            </m:oMath>
          </w:p>
          <w:p w14:paraId="2522E133" w14:textId="77777777" w:rsidR="00954C58" w:rsidRPr="00A07CD0" w:rsidRDefault="00954C58" w:rsidP="00667774">
            <w:pPr>
              <w:pStyle w:val="aff6"/>
              <w:spacing w:after="0"/>
              <w:ind w:left="936" w:firstLineChars="0" w:firstLine="0"/>
            </w:pPr>
            <w:r w:rsidRPr="00A07CD0">
              <w:t>where:</w:t>
            </w:r>
            <w:r w:rsidRPr="00A07CD0">
              <w:tab/>
            </w:r>
            <w:r w:rsidRPr="00A07CD0">
              <w:tab/>
            </w:r>
            <w:r w:rsidRPr="00A07CD0">
              <w:tab/>
            </w:r>
          </w:p>
          <w:p w14:paraId="46261F7E" w14:textId="77777777" w:rsidR="00954C58" w:rsidRPr="00A07CD0" w:rsidRDefault="00954C58" w:rsidP="00667774">
            <w:pPr>
              <w:pStyle w:val="B10"/>
              <w:spacing w:after="0"/>
              <w:ind w:left="936" w:firstLine="0"/>
            </w:pPr>
            <w:r w:rsidRPr="00A07CD0">
              <w:t>-</w:t>
            </w:r>
            <w:r w:rsidRPr="00A07CD0">
              <w:tab/>
            </w:r>
            <w:proofErr w:type="spellStart"/>
            <w:r w:rsidRPr="00A07CD0">
              <w:t>J</w:t>
            </w:r>
            <w:r w:rsidRPr="00A07CD0">
              <w:rPr>
                <w:vertAlign w:val="subscript"/>
              </w:rPr>
              <w:t>1</w:t>
            </w:r>
            <w:proofErr w:type="spellEnd"/>
            <w:r w:rsidRPr="00A07CD0">
              <w:t>(x) is the Bessel function of the first kind and first order with argument ‘x’;</w:t>
            </w:r>
          </w:p>
          <w:p w14:paraId="3F9306EE" w14:textId="77777777" w:rsidR="00954C58" w:rsidRPr="00A07CD0" w:rsidRDefault="00954C58" w:rsidP="00667774">
            <w:pPr>
              <w:pStyle w:val="B10"/>
              <w:spacing w:after="0"/>
              <w:ind w:left="936" w:firstLine="0"/>
            </w:pPr>
            <w:r w:rsidRPr="00A07CD0">
              <w:t>-</w:t>
            </w:r>
            <w:r w:rsidRPr="00A07CD0">
              <w:tab/>
              <w:t>a is the radius of the antenna's circular aperture;</w:t>
            </w:r>
          </w:p>
          <w:p w14:paraId="067DB05B" w14:textId="77777777" w:rsidR="00954C58" w:rsidRPr="00A07CD0" w:rsidRDefault="00954C58" w:rsidP="00667774">
            <w:pPr>
              <w:pStyle w:val="B10"/>
              <w:spacing w:after="0"/>
              <w:ind w:left="936" w:firstLine="0"/>
            </w:pPr>
            <w:r w:rsidRPr="00A07CD0">
              <w:t>-</w:t>
            </w:r>
            <w:r w:rsidRPr="00A07CD0">
              <w:tab/>
              <w:t xml:space="preserve">k = </w:t>
            </w:r>
            <w:proofErr w:type="spellStart"/>
            <w:r w:rsidRPr="00A07CD0">
              <w:t>2</w:t>
            </w:r>
            <w:r w:rsidRPr="00C172CE">
              <w:rPr>
                <w:rFonts w:ascii="Symbol" w:hAnsi="Symbol"/>
              </w:rPr>
              <w:t></w:t>
            </w:r>
            <w:r w:rsidRPr="00A07CD0">
              <w:t>f</w:t>
            </w:r>
            <w:proofErr w:type="spellEnd"/>
            <w:r w:rsidRPr="00A07CD0">
              <w:t>/c is the wave number;</w:t>
            </w:r>
          </w:p>
          <w:p w14:paraId="1EE34902" w14:textId="77777777" w:rsidR="00954C58" w:rsidRPr="00A07CD0" w:rsidRDefault="00954C58" w:rsidP="00667774">
            <w:pPr>
              <w:pStyle w:val="B10"/>
              <w:spacing w:after="0"/>
              <w:ind w:left="936" w:firstLine="0"/>
            </w:pPr>
            <w:r w:rsidRPr="00A07CD0">
              <w:t>-</w:t>
            </w:r>
            <w:r w:rsidRPr="00A07CD0">
              <w:tab/>
              <w:t>f is the frequency of operation;</w:t>
            </w:r>
          </w:p>
          <w:p w14:paraId="1074A32D" w14:textId="77777777" w:rsidR="00954C58" w:rsidRPr="00A07CD0" w:rsidRDefault="00954C58" w:rsidP="00667774">
            <w:pPr>
              <w:pStyle w:val="B10"/>
              <w:spacing w:after="0"/>
              <w:ind w:left="936" w:firstLine="0"/>
            </w:pPr>
            <w:r w:rsidRPr="00A07CD0">
              <w:t>-</w:t>
            </w:r>
            <w:r w:rsidRPr="00A07CD0">
              <w:tab/>
              <w:t xml:space="preserve">c is the speed of light in a vacuum and </w:t>
            </w:r>
            <w:r w:rsidRPr="00C172CE">
              <w:rPr>
                <w:rFonts w:ascii="Symbol" w:hAnsi="Symbol"/>
              </w:rPr>
              <w:t></w:t>
            </w:r>
            <w:r w:rsidRPr="00A07CD0">
              <w:t xml:space="preserve"> is the angle measured from the bore sight of the antenna's main beam. </w:t>
            </w:r>
          </w:p>
          <w:p w14:paraId="65A4B9D5" w14:textId="77777777" w:rsidR="00954C58" w:rsidRPr="00512CF4" w:rsidRDefault="00954C58" w:rsidP="00667774">
            <w:pPr>
              <w:ind w:left="576"/>
            </w:pPr>
            <w:r w:rsidRPr="00A07CD0">
              <w:t xml:space="preserve">Note that </w:t>
            </w:r>
            <w:r w:rsidRPr="00512CF4">
              <w:rPr>
                <w:i/>
              </w:rPr>
              <w:t>ka</w:t>
            </w:r>
            <w:r w:rsidRPr="00A07CD0">
              <w:t xml:space="preserve"> equals to the number of wavelengths on the circumference of the aperture and is independent of the operating frequency. And the sin () function is in radian.</w:t>
            </w:r>
          </w:p>
        </w:tc>
      </w:tr>
    </w:tbl>
    <w:p w14:paraId="119DC6BA" w14:textId="77777777" w:rsidR="00954C58" w:rsidRPr="00512CF4" w:rsidRDefault="00954C58" w:rsidP="00954C58">
      <w:pPr>
        <w:spacing w:after="120"/>
        <w:rPr>
          <w:szCs w:val="24"/>
          <w:lang w:eastAsia="zh-CN"/>
        </w:rPr>
      </w:pPr>
    </w:p>
    <w:p w14:paraId="6CDD7DBF" w14:textId="400BCD5E" w:rsidR="00954C58" w:rsidRPr="00BB492A" w:rsidRDefault="00954C58" w:rsidP="00954C58">
      <w:pPr>
        <w:pStyle w:val="aff6"/>
        <w:numPr>
          <w:ilvl w:val="0"/>
          <w:numId w:val="9"/>
        </w:numPr>
        <w:overflowPunct/>
        <w:autoSpaceDE/>
        <w:autoSpaceDN/>
        <w:adjustRightInd/>
        <w:spacing w:after="120" w:line="240" w:lineRule="auto"/>
        <w:ind w:left="720" w:firstLineChars="0"/>
        <w:jc w:val="left"/>
        <w:textAlignment w:val="auto"/>
        <w:rPr>
          <w:rFonts w:eastAsia="宋体"/>
          <w:szCs w:val="24"/>
          <w:lang w:eastAsia="zh-CN"/>
        </w:rPr>
      </w:pPr>
      <w:r>
        <w:rPr>
          <w:rFonts w:eastAsia="宋体"/>
          <w:szCs w:val="24"/>
          <w:lang w:eastAsia="zh-CN"/>
        </w:rPr>
        <w:t>Agreement: Option 1 agreed</w:t>
      </w:r>
    </w:p>
    <w:p w14:paraId="197DBD9E" w14:textId="418932E6" w:rsidR="00954C58" w:rsidRDefault="00954C58" w:rsidP="00954C58">
      <w:pPr>
        <w:pStyle w:val="1"/>
        <w:rPr>
          <w:lang w:eastAsia="ja-JP"/>
        </w:rPr>
      </w:pPr>
      <w:r>
        <w:rPr>
          <w:lang w:eastAsia="ja-JP"/>
        </w:rPr>
        <w:t>2</w:t>
      </w:r>
      <w:r>
        <w:rPr>
          <w:lang w:eastAsia="ja-JP"/>
        </w:rPr>
        <w:tab/>
      </w:r>
      <w:r>
        <w:rPr>
          <w:lang w:eastAsia="ja-JP"/>
        </w:rPr>
        <w:tab/>
        <w:t>Topic</w:t>
      </w:r>
      <w:r w:rsidRPr="00045592">
        <w:rPr>
          <w:lang w:eastAsia="ja-JP"/>
        </w:rPr>
        <w:t xml:space="preserve"> #</w:t>
      </w:r>
      <w:r>
        <w:rPr>
          <w:lang w:eastAsia="ja-JP"/>
        </w:rPr>
        <w:t>2</w:t>
      </w:r>
      <w:r w:rsidRPr="00045592">
        <w:rPr>
          <w:lang w:eastAsia="ja-JP"/>
        </w:rPr>
        <w:t xml:space="preserve">: </w:t>
      </w:r>
      <w:r>
        <w:rPr>
          <w:lang w:eastAsia="ja-JP"/>
        </w:rPr>
        <w:t>Co-existence study results</w:t>
      </w:r>
    </w:p>
    <w:p w14:paraId="4578B8C8" w14:textId="77777777" w:rsidR="00954C58" w:rsidRPr="00BD1AA0" w:rsidRDefault="00954C58" w:rsidP="00954C58">
      <w:pPr>
        <w:rPr>
          <w:b/>
          <w:u w:val="single"/>
        </w:rPr>
      </w:pPr>
      <w:r w:rsidRPr="00BD1AA0">
        <w:rPr>
          <w:b/>
          <w:u w:val="single"/>
        </w:rPr>
        <w:t>Issue 2-</w:t>
      </w:r>
      <w:r>
        <w:rPr>
          <w:b/>
          <w:u w:val="single"/>
        </w:rPr>
        <w:t>2</w:t>
      </w:r>
      <w:r w:rsidRPr="00BD1AA0">
        <w:rPr>
          <w:b/>
          <w:u w:val="single"/>
        </w:rPr>
        <w:t xml:space="preserve">: </w:t>
      </w:r>
      <w:r>
        <w:rPr>
          <w:b/>
          <w:u w:val="single"/>
        </w:rPr>
        <w:t xml:space="preserve">Treatment of </w:t>
      </w:r>
      <w:proofErr w:type="spellStart"/>
      <w:r>
        <w:rPr>
          <w:b/>
          <w:u w:val="single"/>
          <w:lang w:eastAsia="zh-CN"/>
        </w:rPr>
        <w:t>NaN</w:t>
      </w:r>
      <w:proofErr w:type="spellEnd"/>
      <w:r>
        <w:rPr>
          <w:b/>
          <w:u w:val="single"/>
          <w:lang w:eastAsia="zh-CN"/>
        </w:rPr>
        <w:t xml:space="preserve"> value</w:t>
      </w:r>
    </w:p>
    <w:p w14:paraId="43559AE9" w14:textId="77777777" w:rsidR="00954C58" w:rsidRPr="00BD1AA0" w:rsidRDefault="00954C58" w:rsidP="00954C58">
      <w:pPr>
        <w:pStyle w:val="aff6"/>
        <w:numPr>
          <w:ilvl w:val="0"/>
          <w:numId w:val="9"/>
        </w:numPr>
        <w:overflowPunct/>
        <w:autoSpaceDE/>
        <w:autoSpaceDN/>
        <w:adjustRightInd/>
        <w:spacing w:after="120" w:line="240" w:lineRule="auto"/>
        <w:ind w:left="720" w:firstLineChars="0"/>
        <w:jc w:val="left"/>
        <w:textAlignment w:val="auto"/>
      </w:pPr>
      <w:r w:rsidRPr="00BD1AA0">
        <w:t>Proposals</w:t>
      </w:r>
    </w:p>
    <w:p w14:paraId="4624B6B5" w14:textId="77777777" w:rsidR="00954C58" w:rsidRPr="00954C58" w:rsidRDefault="00954C58" w:rsidP="00954C58">
      <w:pPr>
        <w:pStyle w:val="aff6"/>
        <w:numPr>
          <w:ilvl w:val="1"/>
          <w:numId w:val="9"/>
        </w:numPr>
        <w:overflowPunct/>
        <w:autoSpaceDE/>
        <w:autoSpaceDN/>
        <w:adjustRightInd/>
        <w:spacing w:after="120" w:line="240" w:lineRule="auto"/>
        <w:ind w:left="1440" w:firstLineChars="0"/>
        <w:jc w:val="left"/>
        <w:textAlignment w:val="auto"/>
      </w:pPr>
      <w:r w:rsidRPr="00954C58">
        <w:t xml:space="preserve">Option 1: In case that cell edge throughput is </w:t>
      </w:r>
      <w:proofErr w:type="spellStart"/>
      <w:r w:rsidRPr="00954C58">
        <w:t>NaN</w:t>
      </w:r>
      <w:proofErr w:type="spellEnd"/>
      <w:r w:rsidRPr="00954C58">
        <w:t xml:space="preserve"> due to the out of coverage, </w:t>
      </w:r>
      <w:proofErr w:type="spellStart"/>
      <w:r w:rsidRPr="00954C58">
        <w:t>RAN4</w:t>
      </w:r>
      <w:proofErr w:type="spellEnd"/>
      <w:r w:rsidRPr="00954C58">
        <w:t xml:space="preserve"> can conclude based on average throughput loss.</w:t>
      </w:r>
    </w:p>
    <w:p w14:paraId="477265E4" w14:textId="290A4D99" w:rsidR="00954C58" w:rsidRPr="00954C58" w:rsidRDefault="00954C58" w:rsidP="00954C58">
      <w:pPr>
        <w:pStyle w:val="aff6"/>
        <w:numPr>
          <w:ilvl w:val="0"/>
          <w:numId w:val="9"/>
        </w:numPr>
        <w:overflowPunct/>
        <w:autoSpaceDE/>
        <w:autoSpaceDN/>
        <w:adjustRightInd/>
        <w:spacing w:after="120" w:line="240" w:lineRule="auto"/>
        <w:ind w:left="720" w:firstLineChars="0"/>
        <w:jc w:val="left"/>
        <w:textAlignment w:val="auto"/>
      </w:pPr>
      <w:r>
        <w:t xml:space="preserve">Agreement: option 1 agreed </w:t>
      </w:r>
    </w:p>
    <w:p w14:paraId="3DCA291D" w14:textId="77777777" w:rsidR="00954C58" w:rsidRPr="00954C58" w:rsidRDefault="00954C58" w:rsidP="00954C58">
      <w:pPr>
        <w:rPr>
          <w:lang w:val="sv-SE" w:eastAsia="ja-JP"/>
        </w:rPr>
      </w:pPr>
    </w:p>
    <w:p w14:paraId="12AB7622" w14:textId="04CC97B4" w:rsidR="00954C58" w:rsidRDefault="00954C58" w:rsidP="00954C58">
      <w:pPr>
        <w:rPr>
          <w:b/>
          <w:u w:val="single"/>
          <w:lang w:eastAsia="ko-KR"/>
        </w:rPr>
      </w:pPr>
      <w:r w:rsidRPr="00BD1AA0">
        <w:rPr>
          <w:b/>
          <w:u w:val="single"/>
          <w:lang w:eastAsia="ko-KR"/>
        </w:rPr>
        <w:lastRenderedPageBreak/>
        <w:t>Issue 2-</w:t>
      </w:r>
      <w:r>
        <w:rPr>
          <w:b/>
          <w:u w:val="single"/>
          <w:lang w:eastAsia="ko-KR"/>
        </w:rPr>
        <w:t>3</w:t>
      </w:r>
      <w:r w:rsidRPr="00BD1AA0">
        <w:rPr>
          <w:b/>
          <w:u w:val="single"/>
          <w:lang w:eastAsia="ko-KR"/>
        </w:rPr>
        <w:t xml:space="preserve">: </w:t>
      </w:r>
      <w:r>
        <w:rPr>
          <w:b/>
          <w:u w:val="single"/>
          <w:lang w:eastAsia="ko-KR"/>
        </w:rPr>
        <w:t xml:space="preserve">Conclusion on </w:t>
      </w:r>
      <w:proofErr w:type="spellStart"/>
      <w:r>
        <w:rPr>
          <w:b/>
          <w:u w:val="single"/>
          <w:lang w:eastAsia="ko-KR"/>
        </w:rPr>
        <w:t>ACIR</w:t>
      </w:r>
      <w:proofErr w:type="spellEnd"/>
    </w:p>
    <w:p w14:paraId="37E49654" w14:textId="46ACC1C0" w:rsidR="00954C58" w:rsidRPr="00954C58" w:rsidRDefault="00954C58" w:rsidP="00954C58">
      <w:pPr>
        <w:rPr>
          <w:b/>
          <w:lang w:eastAsia="ko-KR"/>
        </w:rPr>
      </w:pPr>
      <w:r w:rsidRPr="00954C58">
        <w:rPr>
          <w:b/>
          <w:lang w:eastAsia="ko-KR"/>
        </w:rPr>
        <w:t>A</w:t>
      </w:r>
      <w:r w:rsidRPr="00954C58">
        <w:rPr>
          <w:rFonts w:hint="eastAsia"/>
          <w:b/>
          <w:lang w:eastAsia="zh-CN"/>
        </w:rPr>
        <w:t>greement</w:t>
      </w:r>
      <w:r w:rsidRPr="00954C58">
        <w:rPr>
          <w:b/>
          <w:lang w:eastAsia="ko-KR"/>
        </w:rPr>
        <w:t>:</w:t>
      </w:r>
    </w:p>
    <w:p w14:paraId="56DFBF68" w14:textId="77777777" w:rsidR="00954C58" w:rsidRPr="00954C58" w:rsidRDefault="00954C58" w:rsidP="00954C58">
      <w:r w:rsidRPr="00954C58">
        <w:t xml:space="preserve">Based on collected results till </w:t>
      </w:r>
      <w:proofErr w:type="spellStart"/>
      <w:r w:rsidRPr="00954C58">
        <w:t>RAN#109</w:t>
      </w:r>
      <w:proofErr w:type="spellEnd"/>
      <w:r w:rsidRPr="00954C58">
        <w:t xml:space="preserve">, </w:t>
      </w:r>
      <w:proofErr w:type="spellStart"/>
      <w:r w:rsidRPr="00954C58">
        <w:t>RAN4</w:t>
      </w:r>
      <w:proofErr w:type="spellEnd"/>
      <w:r w:rsidRPr="00954C58">
        <w:t xml:space="preserve"> conclude below tentative </w:t>
      </w:r>
      <w:proofErr w:type="spellStart"/>
      <w:r w:rsidRPr="00954C58">
        <w:t>ACIR</w:t>
      </w:r>
      <w:proofErr w:type="spellEnd"/>
      <w:r w:rsidRPr="00954C58">
        <w:t xml:space="preserve"> from co-existence perspective:</w:t>
      </w:r>
    </w:p>
    <w:p w14:paraId="60BED671" w14:textId="77777777" w:rsidR="00954C58" w:rsidRPr="00954C58" w:rsidRDefault="00954C58" w:rsidP="00954C58">
      <w:pPr>
        <w:pStyle w:val="aff6"/>
        <w:numPr>
          <w:ilvl w:val="0"/>
          <w:numId w:val="21"/>
        </w:numPr>
        <w:overflowPunct/>
        <w:autoSpaceDE/>
        <w:autoSpaceDN/>
        <w:adjustRightInd/>
        <w:spacing w:line="240" w:lineRule="auto"/>
        <w:ind w:firstLineChars="0"/>
        <w:jc w:val="left"/>
        <w:textAlignment w:val="auto"/>
      </w:pPr>
      <w:r w:rsidRPr="00954C58">
        <w:t xml:space="preserve">For case 6 &amp;7 (SAN </w:t>
      </w:r>
      <w:proofErr w:type="spellStart"/>
      <w:r w:rsidRPr="00954C58">
        <w:t>ACLR</w:t>
      </w:r>
      <w:proofErr w:type="spellEnd"/>
      <w:r w:rsidRPr="00954C58">
        <w:t xml:space="preserve">), required </w:t>
      </w:r>
      <w:proofErr w:type="spellStart"/>
      <w:r w:rsidRPr="00954C58">
        <w:t>ACIR</w:t>
      </w:r>
      <w:proofErr w:type="spellEnd"/>
      <w:r w:rsidRPr="00954C58">
        <w:t xml:space="preserve"> below 5 dB from </w:t>
      </w:r>
      <w:proofErr w:type="spellStart"/>
      <w:r w:rsidRPr="00954C58">
        <w:t>RAN4</w:t>
      </w:r>
      <w:proofErr w:type="spellEnd"/>
      <w:r w:rsidRPr="00954C58">
        <w:t xml:space="preserve"> co-existence perspective</w:t>
      </w:r>
    </w:p>
    <w:p w14:paraId="143588D7" w14:textId="77777777" w:rsidR="00954C58" w:rsidRPr="00954C58" w:rsidRDefault="00954C58" w:rsidP="00954C58">
      <w:pPr>
        <w:pStyle w:val="aff6"/>
        <w:numPr>
          <w:ilvl w:val="0"/>
          <w:numId w:val="21"/>
        </w:numPr>
        <w:overflowPunct/>
        <w:autoSpaceDE/>
        <w:autoSpaceDN/>
        <w:adjustRightInd/>
        <w:spacing w:line="240" w:lineRule="auto"/>
        <w:ind w:firstLineChars="0"/>
        <w:jc w:val="left"/>
        <w:textAlignment w:val="auto"/>
      </w:pPr>
      <w:r w:rsidRPr="00954C58">
        <w:t xml:space="preserve">For case 1 (VSAT UE </w:t>
      </w:r>
      <w:proofErr w:type="spellStart"/>
      <w:r w:rsidRPr="00954C58">
        <w:t>ACLR</w:t>
      </w:r>
      <w:proofErr w:type="spellEnd"/>
      <w:r w:rsidRPr="00954C58">
        <w:t xml:space="preserve">), </w:t>
      </w:r>
      <w:proofErr w:type="spellStart"/>
      <w:r w:rsidRPr="00954C58">
        <w:t>ACIR</w:t>
      </w:r>
      <w:proofErr w:type="spellEnd"/>
      <w:r w:rsidRPr="00954C58">
        <w:t xml:space="preserve"> as [10.5] for GEO; </w:t>
      </w:r>
      <w:proofErr w:type="spellStart"/>
      <w:r w:rsidRPr="00954C58">
        <w:t>ACIR</w:t>
      </w:r>
      <w:proofErr w:type="spellEnd"/>
      <w:r w:rsidRPr="00954C58">
        <w:t xml:space="preserve"> for LEO: [13.15]</w:t>
      </w:r>
    </w:p>
    <w:p w14:paraId="64CF6723" w14:textId="77777777" w:rsidR="00954C58" w:rsidRPr="00954C58" w:rsidRDefault="00954C58" w:rsidP="00954C58">
      <w:pPr>
        <w:pStyle w:val="aff6"/>
        <w:numPr>
          <w:ilvl w:val="0"/>
          <w:numId w:val="21"/>
        </w:numPr>
        <w:overflowPunct/>
        <w:autoSpaceDE/>
        <w:autoSpaceDN/>
        <w:adjustRightInd/>
        <w:spacing w:line="240" w:lineRule="auto"/>
        <w:ind w:firstLineChars="0"/>
        <w:jc w:val="left"/>
        <w:textAlignment w:val="auto"/>
      </w:pPr>
      <w:r w:rsidRPr="00954C58">
        <w:t xml:space="preserve">For case 4 (SAN ACS), </w:t>
      </w:r>
      <w:proofErr w:type="spellStart"/>
      <w:r w:rsidRPr="00954C58">
        <w:t>ACIR</w:t>
      </w:r>
      <w:proofErr w:type="spellEnd"/>
      <w:r w:rsidRPr="00954C58">
        <w:t xml:space="preserve"> as [14.3] for GEO; </w:t>
      </w:r>
      <w:proofErr w:type="spellStart"/>
      <w:r w:rsidRPr="00954C58">
        <w:t>ACIR</w:t>
      </w:r>
      <w:proofErr w:type="spellEnd"/>
      <w:r w:rsidRPr="00954C58">
        <w:t xml:space="preserve"> for </w:t>
      </w:r>
      <w:proofErr w:type="gramStart"/>
      <w:r w:rsidRPr="00954C58">
        <w:t>LEO:[</w:t>
      </w:r>
      <w:proofErr w:type="gramEnd"/>
      <w:r w:rsidRPr="00954C58">
        <w:t>16.2]</w:t>
      </w:r>
    </w:p>
    <w:p w14:paraId="03B48B0D" w14:textId="77777777" w:rsidR="00954C58" w:rsidRPr="00954C58" w:rsidRDefault="00954C58" w:rsidP="00954C58">
      <w:pPr>
        <w:pStyle w:val="aff6"/>
        <w:numPr>
          <w:ilvl w:val="0"/>
          <w:numId w:val="21"/>
        </w:numPr>
        <w:overflowPunct/>
        <w:autoSpaceDE/>
        <w:autoSpaceDN/>
        <w:adjustRightInd/>
        <w:spacing w:line="240" w:lineRule="auto"/>
        <w:ind w:firstLineChars="0"/>
        <w:jc w:val="left"/>
        <w:textAlignment w:val="auto"/>
      </w:pPr>
      <w:r w:rsidRPr="00954C58">
        <w:t xml:space="preserve">For case 5 (VSAT UE ACS), </w:t>
      </w:r>
      <w:proofErr w:type="spellStart"/>
      <w:r w:rsidRPr="00954C58">
        <w:t>ACIR</w:t>
      </w:r>
      <w:proofErr w:type="spellEnd"/>
      <w:r w:rsidRPr="00954C58">
        <w:t xml:space="preserve"> as [39.2] for GEO; </w:t>
      </w:r>
      <w:proofErr w:type="spellStart"/>
      <w:r w:rsidRPr="00954C58">
        <w:t>ACIR</w:t>
      </w:r>
      <w:proofErr w:type="spellEnd"/>
      <w:r w:rsidRPr="00954C58">
        <w:t xml:space="preserve"> for LEO: [42.9]</w:t>
      </w:r>
    </w:p>
    <w:p w14:paraId="40472353" w14:textId="77777777" w:rsidR="00954C58" w:rsidRDefault="00954C58" w:rsidP="00954C58">
      <w:pPr>
        <w:rPr>
          <w:lang w:eastAsia="ja-JP"/>
        </w:rPr>
      </w:pPr>
      <w:r w:rsidRPr="00954C58">
        <w:rPr>
          <w:lang w:eastAsia="ja-JP"/>
        </w:rPr>
        <w:t xml:space="preserve">Note: It’s not precluded to further discuss and make refinement if needed on above </w:t>
      </w:r>
      <w:proofErr w:type="spellStart"/>
      <w:r w:rsidRPr="00954C58">
        <w:rPr>
          <w:lang w:eastAsia="ja-JP"/>
        </w:rPr>
        <w:t>ACIR</w:t>
      </w:r>
      <w:proofErr w:type="spellEnd"/>
      <w:r w:rsidRPr="00954C58">
        <w:rPr>
          <w:lang w:eastAsia="ja-JP"/>
        </w:rPr>
        <w:t xml:space="preserve"> conclusion with associated </w:t>
      </w:r>
      <w:proofErr w:type="spellStart"/>
      <w:r w:rsidRPr="00954C58">
        <w:rPr>
          <w:lang w:eastAsia="ja-JP"/>
        </w:rPr>
        <w:t>ACLR</w:t>
      </w:r>
      <w:proofErr w:type="spellEnd"/>
      <w:r w:rsidRPr="00954C58">
        <w:rPr>
          <w:lang w:eastAsia="ja-JP"/>
        </w:rPr>
        <w:t xml:space="preserve">/ACS requirements in future </w:t>
      </w:r>
      <w:proofErr w:type="spellStart"/>
      <w:r w:rsidRPr="00954C58">
        <w:rPr>
          <w:lang w:eastAsia="ja-JP"/>
        </w:rPr>
        <w:t>RAN4</w:t>
      </w:r>
      <w:proofErr w:type="spellEnd"/>
      <w:r w:rsidRPr="00954C58">
        <w:rPr>
          <w:lang w:eastAsia="ja-JP"/>
        </w:rPr>
        <w:t xml:space="preserve"> meetings.</w:t>
      </w:r>
      <w:r>
        <w:rPr>
          <w:lang w:eastAsia="ja-JP"/>
        </w:rPr>
        <w:t xml:space="preserve">  </w:t>
      </w:r>
    </w:p>
    <w:p w14:paraId="04230A70" w14:textId="5B942A64" w:rsidR="00954C58" w:rsidRDefault="00954C58" w:rsidP="00954C58">
      <w:pPr>
        <w:rPr>
          <w:b/>
          <w:u w:val="single"/>
          <w:lang w:eastAsia="zh-CN"/>
        </w:rPr>
      </w:pPr>
      <w:r w:rsidRPr="00BD1AA0">
        <w:rPr>
          <w:b/>
          <w:u w:val="single"/>
          <w:lang w:eastAsia="ko-KR"/>
        </w:rPr>
        <w:t>Issue 2-</w:t>
      </w:r>
      <w:r>
        <w:rPr>
          <w:b/>
          <w:u w:val="single"/>
          <w:lang w:eastAsia="ko-KR"/>
        </w:rPr>
        <w:t>5</w:t>
      </w:r>
      <w:r w:rsidRPr="00BD1AA0">
        <w:rPr>
          <w:b/>
          <w:u w:val="single"/>
          <w:lang w:eastAsia="ko-KR"/>
        </w:rPr>
        <w:t xml:space="preserve">: </w:t>
      </w:r>
      <w:proofErr w:type="spellStart"/>
      <w:r>
        <w:rPr>
          <w:b/>
          <w:u w:val="single"/>
          <w:lang w:eastAsia="zh-CN"/>
        </w:rPr>
        <w:t>ACLR</w:t>
      </w:r>
      <w:proofErr w:type="spellEnd"/>
      <w:r>
        <w:rPr>
          <w:b/>
          <w:u w:val="single"/>
          <w:lang w:eastAsia="zh-CN"/>
        </w:rPr>
        <w:t xml:space="preserve"> &amp; ACS</w:t>
      </w:r>
    </w:p>
    <w:p w14:paraId="2DA418B5" w14:textId="0B5495F3" w:rsidR="00954C58" w:rsidRPr="00954C58" w:rsidRDefault="00954C58" w:rsidP="00954C58">
      <w:pPr>
        <w:rPr>
          <w:b/>
          <w:lang w:eastAsia="zh-CN"/>
        </w:rPr>
      </w:pPr>
      <w:r w:rsidRPr="00954C58">
        <w:rPr>
          <w:b/>
          <w:lang w:eastAsia="zh-CN"/>
        </w:rPr>
        <w:t>Agreement:</w:t>
      </w:r>
    </w:p>
    <w:p w14:paraId="4F5411A6" w14:textId="44232000" w:rsidR="00954C58" w:rsidRPr="00954C58" w:rsidRDefault="00954C58" w:rsidP="00954C58">
      <w:pPr>
        <w:rPr>
          <w:lang w:eastAsia="zh-CN"/>
        </w:rPr>
      </w:pPr>
      <w:r w:rsidRPr="00954C58">
        <w:t xml:space="preserve">For SAN </w:t>
      </w:r>
      <w:proofErr w:type="spellStart"/>
      <w:r w:rsidRPr="00954C58">
        <w:t>ACLR</w:t>
      </w:r>
      <w:proofErr w:type="spellEnd"/>
      <w:r w:rsidRPr="00954C58">
        <w:t xml:space="preserve">: </w:t>
      </w:r>
      <w:r w:rsidRPr="00954C58">
        <w:rPr>
          <w:lang w:eastAsia="zh-CN"/>
        </w:rPr>
        <w:t>[12</w:t>
      </w:r>
      <w:r>
        <w:rPr>
          <w:lang w:eastAsia="zh-CN"/>
        </w:rPr>
        <w:t xml:space="preserve">] </w:t>
      </w:r>
      <w:proofErr w:type="spellStart"/>
      <w:r w:rsidRPr="00954C58">
        <w:rPr>
          <w:lang w:eastAsia="zh-CN"/>
        </w:rPr>
        <w:t>dB</w:t>
      </w:r>
      <w:r>
        <w:rPr>
          <w:lang w:eastAsia="zh-CN"/>
        </w:rPr>
        <w:t>c</w:t>
      </w:r>
      <w:proofErr w:type="spellEnd"/>
      <w:r w:rsidRPr="00954C58">
        <w:rPr>
          <w:lang w:eastAsia="zh-CN"/>
        </w:rPr>
        <w:t xml:space="preserve"> for both GEO and LEO</w:t>
      </w:r>
    </w:p>
    <w:p w14:paraId="6735F886" w14:textId="7FF0089C" w:rsidR="00954C58" w:rsidRPr="00954C58" w:rsidRDefault="00954C58" w:rsidP="00954C58">
      <w:pPr>
        <w:rPr>
          <w:lang w:eastAsia="zh-CN"/>
        </w:rPr>
      </w:pPr>
      <w:r w:rsidRPr="00954C58">
        <w:rPr>
          <w:lang w:val="en-US" w:eastAsia="zh-CN"/>
        </w:rPr>
        <w:t xml:space="preserve">For VSAT UE </w:t>
      </w:r>
      <w:proofErr w:type="spellStart"/>
      <w:r w:rsidRPr="00954C58">
        <w:rPr>
          <w:lang w:val="en-US" w:eastAsia="zh-CN"/>
        </w:rPr>
        <w:t>ACLR</w:t>
      </w:r>
      <w:proofErr w:type="spellEnd"/>
      <w:r w:rsidRPr="00954C58">
        <w:rPr>
          <w:lang w:val="en-US" w:eastAsia="zh-CN"/>
        </w:rPr>
        <w:t>: [14]</w:t>
      </w:r>
      <w:r>
        <w:rPr>
          <w:lang w:val="en-US" w:eastAsia="zh-CN"/>
        </w:rPr>
        <w:t xml:space="preserve"> </w:t>
      </w:r>
      <w:proofErr w:type="spellStart"/>
      <w:r w:rsidRPr="00954C58">
        <w:rPr>
          <w:lang w:val="en-US" w:eastAsia="zh-CN"/>
        </w:rPr>
        <w:t>dB</w:t>
      </w:r>
      <w:r>
        <w:rPr>
          <w:lang w:val="en-US" w:eastAsia="zh-CN"/>
        </w:rPr>
        <w:t>c</w:t>
      </w:r>
      <w:proofErr w:type="spellEnd"/>
      <w:r w:rsidRPr="00954C58">
        <w:rPr>
          <w:lang w:val="en-US" w:eastAsia="zh-CN"/>
        </w:rPr>
        <w:t xml:space="preserve"> for both fixed VSAT and mobile VSAT</w:t>
      </w:r>
    </w:p>
    <w:p w14:paraId="1C8C2A1D" w14:textId="0F9C72E2" w:rsidR="00954C58" w:rsidRDefault="00954C58" w:rsidP="00954C58">
      <w:pPr>
        <w:spacing w:after="0"/>
        <w:rPr>
          <w:lang w:val="en-US" w:eastAsia="zh-CN"/>
        </w:rPr>
      </w:pPr>
      <w:r w:rsidRPr="00954C58">
        <w:rPr>
          <w:lang w:val="en-US" w:eastAsia="zh-CN"/>
        </w:rPr>
        <w:t>For SAN ACS: For GEO: [18</w:t>
      </w:r>
      <w:r>
        <w:rPr>
          <w:lang w:val="en-US" w:eastAsia="zh-CN"/>
        </w:rPr>
        <w:t xml:space="preserve">] </w:t>
      </w:r>
      <w:proofErr w:type="spellStart"/>
      <w:r w:rsidRPr="00954C58">
        <w:rPr>
          <w:lang w:val="en-US" w:eastAsia="zh-CN"/>
        </w:rPr>
        <w:t>dB</w:t>
      </w:r>
      <w:r>
        <w:rPr>
          <w:lang w:val="en-US" w:eastAsia="zh-CN"/>
        </w:rPr>
        <w:t>c</w:t>
      </w:r>
      <w:proofErr w:type="spellEnd"/>
      <w:r w:rsidRPr="00954C58">
        <w:rPr>
          <w:lang w:val="en-US" w:eastAsia="zh-CN"/>
        </w:rPr>
        <w:t>, and LEO: [24</w:t>
      </w:r>
      <w:r>
        <w:rPr>
          <w:lang w:val="en-US" w:eastAsia="zh-CN"/>
        </w:rPr>
        <w:t xml:space="preserve">] </w:t>
      </w:r>
      <w:proofErr w:type="spellStart"/>
      <w:r w:rsidRPr="00954C58">
        <w:rPr>
          <w:lang w:val="en-US" w:eastAsia="zh-CN"/>
        </w:rPr>
        <w:t>dB</w:t>
      </w:r>
      <w:r>
        <w:rPr>
          <w:lang w:val="en-US" w:eastAsia="zh-CN"/>
        </w:rPr>
        <w:t>c</w:t>
      </w:r>
      <w:proofErr w:type="spellEnd"/>
      <w:r w:rsidRPr="00954C58">
        <w:rPr>
          <w:lang w:val="en-US" w:eastAsia="zh-CN"/>
        </w:rPr>
        <w:t>.</w:t>
      </w:r>
    </w:p>
    <w:p w14:paraId="4838508F" w14:textId="77777777" w:rsidR="00954C58" w:rsidRDefault="00954C58" w:rsidP="00954C58">
      <w:pPr>
        <w:spacing w:after="0"/>
        <w:rPr>
          <w:lang w:val="en-US" w:eastAsia="zh-CN"/>
        </w:rPr>
      </w:pPr>
    </w:p>
    <w:p w14:paraId="3377565E" w14:textId="77777777" w:rsidR="00954C58" w:rsidRPr="00954C58" w:rsidRDefault="00954C58" w:rsidP="00954C58">
      <w:pPr>
        <w:spacing w:after="0"/>
        <w:rPr>
          <w:lang w:val="en-US" w:eastAsia="zh-CN"/>
        </w:rPr>
      </w:pPr>
      <w:r w:rsidRPr="00954C58">
        <w:rPr>
          <w:lang w:val="en-US" w:eastAsia="zh-CN"/>
        </w:rPr>
        <w:t xml:space="preserve">For VSAT ACS: </w:t>
      </w:r>
    </w:p>
    <w:p w14:paraId="04391484" w14:textId="77777777" w:rsidR="00954C58" w:rsidRPr="00954C58" w:rsidRDefault="00954C58" w:rsidP="00954C58">
      <w:pPr>
        <w:pStyle w:val="aff6"/>
        <w:numPr>
          <w:ilvl w:val="0"/>
          <w:numId w:val="25"/>
        </w:numPr>
        <w:spacing w:after="0"/>
        <w:ind w:firstLineChars="0"/>
        <w:rPr>
          <w:lang w:val="en-US" w:eastAsia="zh-CN"/>
        </w:rPr>
      </w:pPr>
      <w:r w:rsidRPr="00954C58">
        <w:rPr>
          <w:lang w:val="en-US" w:eastAsia="zh-CN"/>
        </w:rPr>
        <w:t>Considering below candidate values as starting point for VSAT ACS</w:t>
      </w:r>
    </w:p>
    <w:p w14:paraId="1CD4C08E" w14:textId="4D13C732" w:rsidR="00954C58" w:rsidRPr="00954C58" w:rsidRDefault="00954C58" w:rsidP="00954C58">
      <w:pPr>
        <w:pStyle w:val="aff6"/>
        <w:numPr>
          <w:ilvl w:val="1"/>
          <w:numId w:val="24"/>
        </w:numPr>
        <w:spacing w:after="0"/>
        <w:ind w:firstLineChars="0"/>
        <w:rPr>
          <w:lang w:val="en-US" w:eastAsia="zh-CN"/>
        </w:rPr>
      </w:pPr>
      <w:r w:rsidRPr="00954C58">
        <w:rPr>
          <w:lang w:val="en-US" w:eastAsia="zh-CN"/>
        </w:rPr>
        <w:t xml:space="preserve">Option 1: 23 </w:t>
      </w:r>
      <w:proofErr w:type="spellStart"/>
      <w:r w:rsidRPr="00954C58">
        <w:rPr>
          <w:lang w:val="en-US" w:eastAsia="zh-CN"/>
        </w:rPr>
        <w:t>dB</w:t>
      </w:r>
      <w:r>
        <w:rPr>
          <w:lang w:val="en-US" w:eastAsia="zh-CN"/>
        </w:rPr>
        <w:t>c</w:t>
      </w:r>
      <w:proofErr w:type="spellEnd"/>
    </w:p>
    <w:p w14:paraId="28EBCEB2" w14:textId="0ACDB909" w:rsidR="00954C58" w:rsidRPr="00954C58" w:rsidRDefault="00954C58" w:rsidP="00954C58">
      <w:pPr>
        <w:pStyle w:val="aff6"/>
        <w:numPr>
          <w:ilvl w:val="1"/>
          <w:numId w:val="24"/>
        </w:numPr>
        <w:spacing w:after="0"/>
        <w:ind w:firstLineChars="0"/>
        <w:rPr>
          <w:lang w:val="en-US" w:eastAsia="zh-CN"/>
        </w:rPr>
      </w:pPr>
      <w:r w:rsidRPr="00954C58">
        <w:rPr>
          <w:lang w:val="en-US" w:eastAsia="zh-CN"/>
        </w:rPr>
        <w:t xml:space="preserve">Option 2: 30 </w:t>
      </w:r>
      <w:proofErr w:type="spellStart"/>
      <w:r w:rsidRPr="00954C58">
        <w:rPr>
          <w:lang w:val="en-US" w:eastAsia="zh-CN"/>
        </w:rPr>
        <w:t>dB</w:t>
      </w:r>
      <w:r>
        <w:rPr>
          <w:lang w:val="en-US" w:eastAsia="zh-CN"/>
        </w:rPr>
        <w:t>c</w:t>
      </w:r>
      <w:proofErr w:type="spellEnd"/>
    </w:p>
    <w:p w14:paraId="79654499" w14:textId="63014E3B" w:rsidR="00954C58" w:rsidRPr="00954C58" w:rsidRDefault="00954C58" w:rsidP="00954C58">
      <w:pPr>
        <w:pStyle w:val="aff6"/>
        <w:numPr>
          <w:ilvl w:val="1"/>
          <w:numId w:val="24"/>
        </w:numPr>
        <w:spacing w:after="0"/>
        <w:ind w:firstLineChars="0"/>
        <w:rPr>
          <w:lang w:val="en-US" w:eastAsia="zh-CN"/>
        </w:rPr>
      </w:pPr>
      <w:r w:rsidRPr="00954C58">
        <w:rPr>
          <w:lang w:val="en-US" w:eastAsia="zh-CN"/>
        </w:rPr>
        <w:t>Option 3: 35</w:t>
      </w:r>
      <w:r>
        <w:rPr>
          <w:lang w:val="en-US" w:eastAsia="zh-CN"/>
        </w:rPr>
        <w:t xml:space="preserve"> </w:t>
      </w:r>
      <w:proofErr w:type="spellStart"/>
      <w:r w:rsidRPr="00954C58">
        <w:rPr>
          <w:lang w:val="en-US" w:eastAsia="zh-CN"/>
        </w:rPr>
        <w:t>dB</w:t>
      </w:r>
      <w:r>
        <w:rPr>
          <w:lang w:val="en-US" w:eastAsia="zh-CN"/>
        </w:rPr>
        <w:t>c</w:t>
      </w:r>
      <w:proofErr w:type="spellEnd"/>
    </w:p>
    <w:p w14:paraId="3D059BCA" w14:textId="77777777" w:rsidR="00954C58" w:rsidRPr="00954C58" w:rsidRDefault="00954C58" w:rsidP="00954C58">
      <w:pPr>
        <w:pStyle w:val="aff6"/>
        <w:numPr>
          <w:ilvl w:val="0"/>
          <w:numId w:val="25"/>
        </w:numPr>
        <w:spacing w:after="0"/>
        <w:ind w:firstLineChars="0"/>
        <w:rPr>
          <w:lang w:val="en-US" w:eastAsia="zh-CN"/>
        </w:rPr>
      </w:pPr>
      <w:r w:rsidRPr="00954C58">
        <w:rPr>
          <w:lang w:val="en-US" w:eastAsia="zh-CN"/>
        </w:rPr>
        <w:t xml:space="preserve">FFS for the additional means to address the co-existence issue, candidate options for further discussion </w:t>
      </w:r>
    </w:p>
    <w:p w14:paraId="1B36781D" w14:textId="77777777" w:rsidR="00954C58" w:rsidRPr="00954C58" w:rsidRDefault="00954C58" w:rsidP="00954C58">
      <w:pPr>
        <w:pStyle w:val="aff6"/>
        <w:numPr>
          <w:ilvl w:val="1"/>
          <w:numId w:val="24"/>
        </w:numPr>
        <w:spacing w:after="0"/>
        <w:ind w:firstLineChars="0"/>
        <w:rPr>
          <w:lang w:val="en-US" w:eastAsia="zh-CN"/>
        </w:rPr>
      </w:pPr>
      <w:r w:rsidRPr="00954C58">
        <w:rPr>
          <w:lang w:val="en-US" w:eastAsia="zh-CN"/>
        </w:rPr>
        <w:t xml:space="preserve">Option 1: Limit the elevation angles on DL side for VSAT UE </w:t>
      </w:r>
    </w:p>
    <w:p w14:paraId="13AAC150" w14:textId="31E7CADF" w:rsidR="00954C58" w:rsidRDefault="00954C58" w:rsidP="00954C58">
      <w:pPr>
        <w:pStyle w:val="aff6"/>
        <w:numPr>
          <w:ilvl w:val="1"/>
          <w:numId w:val="24"/>
        </w:numPr>
        <w:spacing w:after="0"/>
        <w:ind w:firstLineChars="0"/>
        <w:rPr>
          <w:lang w:val="en-US" w:eastAsia="zh-CN"/>
        </w:rPr>
      </w:pPr>
      <w:r w:rsidRPr="00954C58">
        <w:rPr>
          <w:lang w:val="en-US" w:eastAsia="zh-CN"/>
        </w:rPr>
        <w:t xml:space="preserve">Option 2: </w:t>
      </w:r>
      <w:r w:rsidRPr="00954C58">
        <w:rPr>
          <w:rFonts w:hint="eastAsia"/>
          <w:lang w:val="en-US" w:eastAsia="zh-CN"/>
        </w:rPr>
        <w:t>Configure</w:t>
      </w:r>
      <w:r w:rsidRPr="00954C58">
        <w:rPr>
          <w:lang w:val="en-US" w:eastAsia="zh-CN"/>
        </w:rPr>
        <w:t xml:space="preserve"> additional guard-band </w:t>
      </w:r>
    </w:p>
    <w:p w14:paraId="245E99E4" w14:textId="7693D37D" w:rsidR="00B8111A" w:rsidRPr="0051161C" w:rsidRDefault="00B8111A" w:rsidP="00954C58">
      <w:pPr>
        <w:pStyle w:val="aff6"/>
        <w:numPr>
          <w:ilvl w:val="1"/>
          <w:numId w:val="24"/>
        </w:numPr>
        <w:spacing w:after="0"/>
        <w:ind w:firstLineChars="0"/>
        <w:rPr>
          <w:lang w:val="en-US" w:eastAsia="zh-CN"/>
        </w:rPr>
      </w:pPr>
      <w:r w:rsidRPr="0051161C">
        <w:rPr>
          <w:lang w:val="en-US" w:eastAsia="zh-CN"/>
        </w:rPr>
        <w:t>O</w:t>
      </w:r>
      <w:r w:rsidRPr="0051161C">
        <w:rPr>
          <w:rFonts w:hint="eastAsia"/>
          <w:lang w:val="en-US" w:eastAsia="zh-CN"/>
        </w:rPr>
        <w:t>ption</w:t>
      </w:r>
      <w:r w:rsidRPr="0051161C">
        <w:rPr>
          <w:lang w:val="en-US" w:eastAsia="zh-CN"/>
        </w:rPr>
        <w:t xml:space="preserve"> 3</w:t>
      </w:r>
      <w:r w:rsidRPr="0051161C">
        <w:rPr>
          <w:rFonts w:hint="eastAsia"/>
          <w:lang w:val="en-US" w:eastAsia="zh-CN"/>
        </w:rPr>
        <w:t>:</w:t>
      </w:r>
      <w:r w:rsidRPr="0051161C">
        <w:rPr>
          <w:lang w:val="en-US" w:eastAsia="zh-CN"/>
        </w:rPr>
        <w:t xml:space="preserve"> Consider different channel model (</w:t>
      </w:r>
      <w:proofErr w:type="gramStart"/>
      <w:r w:rsidRPr="0051161C">
        <w:rPr>
          <w:lang w:val="en-US" w:eastAsia="zh-CN"/>
        </w:rPr>
        <w:t>e.g.</w:t>
      </w:r>
      <w:proofErr w:type="gramEnd"/>
      <w:r w:rsidRPr="0051161C">
        <w:rPr>
          <w:lang w:val="en-US" w:eastAsia="zh-CN"/>
        </w:rPr>
        <w:t xml:space="preserve"> </w:t>
      </w:r>
      <w:proofErr w:type="spellStart"/>
      <w:r w:rsidRPr="0051161C">
        <w:rPr>
          <w:lang w:val="en-US" w:eastAsia="zh-CN"/>
        </w:rPr>
        <w:t>UMa</w:t>
      </w:r>
      <w:proofErr w:type="spellEnd"/>
      <w:r w:rsidRPr="0051161C">
        <w:rPr>
          <w:lang w:val="en-US" w:eastAsia="zh-CN"/>
        </w:rPr>
        <w:t xml:space="preserve"> instead of free space loss) between VSAT UE and TN BS.</w:t>
      </w:r>
    </w:p>
    <w:p w14:paraId="18C6C633" w14:textId="77777777" w:rsidR="00954C58" w:rsidRPr="00954C58" w:rsidRDefault="00954C58" w:rsidP="00954C58">
      <w:pPr>
        <w:pStyle w:val="aff6"/>
        <w:numPr>
          <w:ilvl w:val="1"/>
          <w:numId w:val="24"/>
        </w:numPr>
        <w:spacing w:after="0"/>
        <w:ind w:firstLineChars="0"/>
        <w:rPr>
          <w:lang w:val="en-US" w:eastAsia="zh-CN"/>
        </w:rPr>
      </w:pPr>
      <w:r w:rsidRPr="00954C58">
        <w:rPr>
          <w:lang w:val="en-US" w:eastAsia="zh-CN"/>
        </w:rPr>
        <w:t xml:space="preserve">Other options not precluded </w:t>
      </w:r>
    </w:p>
    <w:p w14:paraId="3482BAB1" w14:textId="77777777" w:rsidR="00C177D9" w:rsidRPr="00572CFF" w:rsidRDefault="00C177D9" w:rsidP="00572CFF">
      <w:pPr>
        <w:spacing w:after="120"/>
        <w:rPr>
          <w:bCs/>
        </w:rPr>
      </w:pPr>
    </w:p>
    <w:sectPr w:rsidR="00C177D9" w:rsidRPr="00572CF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D10A3" w14:textId="77777777" w:rsidR="00B774C4" w:rsidRDefault="00B774C4" w:rsidP="00FC2656">
      <w:pPr>
        <w:spacing w:after="0" w:line="240" w:lineRule="auto"/>
      </w:pPr>
      <w:r>
        <w:separator/>
      </w:r>
    </w:p>
  </w:endnote>
  <w:endnote w:type="continuationSeparator" w:id="0">
    <w:p w14:paraId="0CFDDAF8" w14:textId="77777777" w:rsidR="00B774C4" w:rsidRDefault="00B774C4"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4B1C4" w14:textId="77777777" w:rsidR="00B774C4" w:rsidRDefault="00B774C4" w:rsidP="00FC2656">
      <w:pPr>
        <w:spacing w:after="0" w:line="240" w:lineRule="auto"/>
      </w:pPr>
      <w:r>
        <w:separator/>
      </w:r>
    </w:p>
  </w:footnote>
  <w:footnote w:type="continuationSeparator" w:id="0">
    <w:p w14:paraId="271C1203" w14:textId="77777777" w:rsidR="00B774C4" w:rsidRDefault="00B774C4"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15848"/>
    <w:multiLevelType w:val="hybridMultilevel"/>
    <w:tmpl w:val="2AFC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D78F1"/>
    <w:multiLevelType w:val="hybridMultilevel"/>
    <w:tmpl w:val="7EE828B0"/>
    <w:lvl w:ilvl="0" w:tplc="DB4EC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971DB"/>
    <w:multiLevelType w:val="hybridMultilevel"/>
    <w:tmpl w:val="532C4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C5578"/>
    <w:multiLevelType w:val="hybridMultilevel"/>
    <w:tmpl w:val="3946C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70097"/>
    <w:multiLevelType w:val="hybridMultilevel"/>
    <w:tmpl w:val="BC5CCD02"/>
    <w:lvl w:ilvl="0" w:tplc="0F40562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EB2BF4"/>
    <w:multiLevelType w:val="hybridMultilevel"/>
    <w:tmpl w:val="B63EF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395645C"/>
    <w:multiLevelType w:val="hybridMultilevel"/>
    <w:tmpl w:val="B262F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17F6D"/>
    <w:multiLevelType w:val="hybridMultilevel"/>
    <w:tmpl w:val="87CC1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F67A09"/>
    <w:multiLevelType w:val="hybridMultilevel"/>
    <w:tmpl w:val="E73C6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4755"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14149B"/>
    <w:multiLevelType w:val="hybridMultilevel"/>
    <w:tmpl w:val="68D89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A53A14"/>
    <w:multiLevelType w:val="hybridMultilevel"/>
    <w:tmpl w:val="A3FEB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2851D4"/>
    <w:multiLevelType w:val="hybridMultilevel"/>
    <w:tmpl w:val="E6866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B41B36"/>
    <w:multiLevelType w:val="hybridMultilevel"/>
    <w:tmpl w:val="7CE26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436CC"/>
    <w:multiLevelType w:val="hybridMultilevel"/>
    <w:tmpl w:val="6C0EB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A204FE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1E112A7"/>
    <w:multiLevelType w:val="hybridMultilevel"/>
    <w:tmpl w:val="9DFA1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D82426"/>
    <w:multiLevelType w:val="hybridMultilevel"/>
    <w:tmpl w:val="F92E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587C4C"/>
    <w:multiLevelType w:val="hybridMultilevel"/>
    <w:tmpl w:val="6E0C5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21"/>
  </w:num>
  <w:num w:numId="4">
    <w:abstractNumId w:val="19"/>
  </w:num>
  <w:num w:numId="5">
    <w:abstractNumId w:val="5"/>
  </w:num>
  <w:num w:numId="6">
    <w:abstractNumId w:val="13"/>
  </w:num>
  <w:num w:numId="7">
    <w:abstractNumId w:val="16"/>
  </w:num>
  <w:num w:numId="8">
    <w:abstractNumId w:val="15"/>
  </w:num>
  <w:num w:numId="9">
    <w:abstractNumId w:val="17"/>
  </w:num>
  <w:num w:numId="10">
    <w:abstractNumId w:val="6"/>
  </w:num>
  <w:num w:numId="11">
    <w:abstractNumId w:val="1"/>
  </w:num>
  <w:num w:numId="12">
    <w:abstractNumId w:val="2"/>
  </w:num>
  <w:num w:numId="13">
    <w:abstractNumId w:val="22"/>
  </w:num>
  <w:num w:numId="14">
    <w:abstractNumId w:val="24"/>
  </w:num>
  <w:num w:numId="15">
    <w:abstractNumId w:val="14"/>
  </w:num>
  <w:num w:numId="16">
    <w:abstractNumId w:val="12"/>
  </w:num>
  <w:num w:numId="17">
    <w:abstractNumId w:val="20"/>
  </w:num>
  <w:num w:numId="18">
    <w:abstractNumId w:val="9"/>
  </w:num>
  <w:num w:numId="19">
    <w:abstractNumId w:val="7"/>
  </w:num>
  <w:num w:numId="20">
    <w:abstractNumId w:val="0"/>
  </w:num>
  <w:num w:numId="21">
    <w:abstractNumId w:val="3"/>
  </w:num>
  <w:num w:numId="22">
    <w:abstractNumId w:val="23"/>
  </w:num>
  <w:num w:numId="23">
    <w:abstractNumId w:val="11"/>
  </w:num>
  <w:num w:numId="24">
    <w:abstractNumId w:val="4"/>
  </w:num>
  <w:num w:numId="2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3B"/>
    <w:rsid w:val="0000223C"/>
    <w:rsid w:val="0000390D"/>
    <w:rsid w:val="00004165"/>
    <w:rsid w:val="0000707D"/>
    <w:rsid w:val="00014BD4"/>
    <w:rsid w:val="0001661A"/>
    <w:rsid w:val="00020C56"/>
    <w:rsid w:val="00026ACC"/>
    <w:rsid w:val="00030B9D"/>
    <w:rsid w:val="0003171D"/>
    <w:rsid w:val="000317D5"/>
    <w:rsid w:val="00031C1D"/>
    <w:rsid w:val="00032320"/>
    <w:rsid w:val="000354B4"/>
    <w:rsid w:val="00035C50"/>
    <w:rsid w:val="000457A1"/>
    <w:rsid w:val="00047C6A"/>
    <w:rsid w:val="00050001"/>
    <w:rsid w:val="00052041"/>
    <w:rsid w:val="0005326A"/>
    <w:rsid w:val="00056590"/>
    <w:rsid w:val="000618FB"/>
    <w:rsid w:val="0006266D"/>
    <w:rsid w:val="00065506"/>
    <w:rsid w:val="000662CB"/>
    <w:rsid w:val="0007382E"/>
    <w:rsid w:val="00074700"/>
    <w:rsid w:val="00075522"/>
    <w:rsid w:val="00076096"/>
    <w:rsid w:val="000766E1"/>
    <w:rsid w:val="00077FF6"/>
    <w:rsid w:val="00080D82"/>
    <w:rsid w:val="00081692"/>
    <w:rsid w:val="00082C46"/>
    <w:rsid w:val="00082F38"/>
    <w:rsid w:val="000843E4"/>
    <w:rsid w:val="00085A0E"/>
    <w:rsid w:val="0008717A"/>
    <w:rsid w:val="00087548"/>
    <w:rsid w:val="00093E7E"/>
    <w:rsid w:val="0009497C"/>
    <w:rsid w:val="00095AFC"/>
    <w:rsid w:val="000970D3"/>
    <w:rsid w:val="000A1830"/>
    <w:rsid w:val="000A2533"/>
    <w:rsid w:val="000A3DE4"/>
    <w:rsid w:val="000A4121"/>
    <w:rsid w:val="000A4AA3"/>
    <w:rsid w:val="000A550E"/>
    <w:rsid w:val="000A5DFA"/>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D09FD"/>
    <w:rsid w:val="000D0F50"/>
    <w:rsid w:val="000D1436"/>
    <w:rsid w:val="000D44FB"/>
    <w:rsid w:val="000D574B"/>
    <w:rsid w:val="000D6CFC"/>
    <w:rsid w:val="000E12FE"/>
    <w:rsid w:val="000E2D93"/>
    <w:rsid w:val="000E3A9E"/>
    <w:rsid w:val="000E537B"/>
    <w:rsid w:val="000E57D0"/>
    <w:rsid w:val="000E7858"/>
    <w:rsid w:val="000F1688"/>
    <w:rsid w:val="000F259D"/>
    <w:rsid w:val="000F3305"/>
    <w:rsid w:val="000F39CA"/>
    <w:rsid w:val="000F3CA5"/>
    <w:rsid w:val="000F7D22"/>
    <w:rsid w:val="0010302B"/>
    <w:rsid w:val="001044B2"/>
    <w:rsid w:val="00104F07"/>
    <w:rsid w:val="00107210"/>
    <w:rsid w:val="00107927"/>
    <w:rsid w:val="00107A33"/>
    <w:rsid w:val="00110E26"/>
    <w:rsid w:val="00111321"/>
    <w:rsid w:val="00111F0D"/>
    <w:rsid w:val="00117BD6"/>
    <w:rsid w:val="001200CB"/>
    <w:rsid w:val="001206C2"/>
    <w:rsid w:val="00121978"/>
    <w:rsid w:val="0012284F"/>
    <w:rsid w:val="00123422"/>
    <w:rsid w:val="00124B6A"/>
    <w:rsid w:val="0012606F"/>
    <w:rsid w:val="0012680B"/>
    <w:rsid w:val="00130F65"/>
    <w:rsid w:val="0013241B"/>
    <w:rsid w:val="00136D4C"/>
    <w:rsid w:val="00142538"/>
    <w:rsid w:val="00142BB9"/>
    <w:rsid w:val="00144600"/>
    <w:rsid w:val="00144F96"/>
    <w:rsid w:val="00151EAC"/>
    <w:rsid w:val="00152B98"/>
    <w:rsid w:val="00153528"/>
    <w:rsid w:val="00153F1B"/>
    <w:rsid w:val="00154E68"/>
    <w:rsid w:val="0015705E"/>
    <w:rsid w:val="001609D3"/>
    <w:rsid w:val="00162548"/>
    <w:rsid w:val="00163F2D"/>
    <w:rsid w:val="00164FBD"/>
    <w:rsid w:val="0016577C"/>
    <w:rsid w:val="001675AE"/>
    <w:rsid w:val="00172183"/>
    <w:rsid w:val="001730CF"/>
    <w:rsid w:val="001751AB"/>
    <w:rsid w:val="00175376"/>
    <w:rsid w:val="00175708"/>
    <w:rsid w:val="00175A3F"/>
    <w:rsid w:val="00176681"/>
    <w:rsid w:val="0017703F"/>
    <w:rsid w:val="00180B2B"/>
    <w:rsid w:val="00180E09"/>
    <w:rsid w:val="001825AE"/>
    <w:rsid w:val="001829AA"/>
    <w:rsid w:val="001834D9"/>
    <w:rsid w:val="00183D4C"/>
    <w:rsid w:val="00183F6D"/>
    <w:rsid w:val="001842EC"/>
    <w:rsid w:val="0018670E"/>
    <w:rsid w:val="00191A74"/>
    <w:rsid w:val="0019219A"/>
    <w:rsid w:val="00192DE9"/>
    <w:rsid w:val="00194CAC"/>
    <w:rsid w:val="00195077"/>
    <w:rsid w:val="001953B4"/>
    <w:rsid w:val="00195939"/>
    <w:rsid w:val="001A033F"/>
    <w:rsid w:val="001A08AA"/>
    <w:rsid w:val="001A44C8"/>
    <w:rsid w:val="001A580F"/>
    <w:rsid w:val="001A59CB"/>
    <w:rsid w:val="001B48ED"/>
    <w:rsid w:val="001B6595"/>
    <w:rsid w:val="001B7991"/>
    <w:rsid w:val="001C0523"/>
    <w:rsid w:val="001C053A"/>
    <w:rsid w:val="001C1409"/>
    <w:rsid w:val="001C2AE6"/>
    <w:rsid w:val="001C4A89"/>
    <w:rsid w:val="001C6177"/>
    <w:rsid w:val="001D0363"/>
    <w:rsid w:val="001D12B4"/>
    <w:rsid w:val="001D31D5"/>
    <w:rsid w:val="001D6441"/>
    <w:rsid w:val="001D7D94"/>
    <w:rsid w:val="001E0A28"/>
    <w:rsid w:val="001E4218"/>
    <w:rsid w:val="001E659F"/>
    <w:rsid w:val="001F0B20"/>
    <w:rsid w:val="001F2A64"/>
    <w:rsid w:val="00200A62"/>
    <w:rsid w:val="002013CB"/>
    <w:rsid w:val="00203740"/>
    <w:rsid w:val="002062DB"/>
    <w:rsid w:val="00211C8C"/>
    <w:rsid w:val="002138EA"/>
    <w:rsid w:val="002139EA"/>
    <w:rsid w:val="00213F84"/>
    <w:rsid w:val="0021494B"/>
    <w:rsid w:val="00214FBD"/>
    <w:rsid w:val="00215FF9"/>
    <w:rsid w:val="002206D9"/>
    <w:rsid w:val="00221E08"/>
    <w:rsid w:val="00222897"/>
    <w:rsid w:val="00222B0C"/>
    <w:rsid w:val="00222E1D"/>
    <w:rsid w:val="00223F35"/>
    <w:rsid w:val="0022589D"/>
    <w:rsid w:val="002306AA"/>
    <w:rsid w:val="00232644"/>
    <w:rsid w:val="002327A2"/>
    <w:rsid w:val="00235394"/>
    <w:rsid w:val="00235577"/>
    <w:rsid w:val="002371B2"/>
    <w:rsid w:val="002435CA"/>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22A5"/>
    <w:rsid w:val="00302BB0"/>
    <w:rsid w:val="00303EEB"/>
    <w:rsid w:val="003062EF"/>
    <w:rsid w:val="00307E51"/>
    <w:rsid w:val="00311363"/>
    <w:rsid w:val="0031472F"/>
    <w:rsid w:val="00315867"/>
    <w:rsid w:val="00317D8E"/>
    <w:rsid w:val="00321150"/>
    <w:rsid w:val="003216A0"/>
    <w:rsid w:val="00321E07"/>
    <w:rsid w:val="00322585"/>
    <w:rsid w:val="003251C6"/>
    <w:rsid w:val="00325580"/>
    <w:rsid w:val="003260D7"/>
    <w:rsid w:val="003261DD"/>
    <w:rsid w:val="003273FB"/>
    <w:rsid w:val="00330C6F"/>
    <w:rsid w:val="0033451C"/>
    <w:rsid w:val="00336697"/>
    <w:rsid w:val="0033724A"/>
    <w:rsid w:val="00337656"/>
    <w:rsid w:val="00337831"/>
    <w:rsid w:val="003415DC"/>
    <w:rsid w:val="003418CB"/>
    <w:rsid w:val="00341DB3"/>
    <w:rsid w:val="00344C0E"/>
    <w:rsid w:val="0034550D"/>
    <w:rsid w:val="0035079D"/>
    <w:rsid w:val="00352BE5"/>
    <w:rsid w:val="00354A2D"/>
    <w:rsid w:val="00355873"/>
    <w:rsid w:val="0035660F"/>
    <w:rsid w:val="00356D72"/>
    <w:rsid w:val="00357AAE"/>
    <w:rsid w:val="00357FE7"/>
    <w:rsid w:val="003628B9"/>
    <w:rsid w:val="00362D8F"/>
    <w:rsid w:val="00365211"/>
    <w:rsid w:val="00367724"/>
    <w:rsid w:val="003710BA"/>
    <w:rsid w:val="00373BB5"/>
    <w:rsid w:val="003770F6"/>
    <w:rsid w:val="0038106E"/>
    <w:rsid w:val="00381321"/>
    <w:rsid w:val="00383C29"/>
    <w:rsid w:val="00383E37"/>
    <w:rsid w:val="00387461"/>
    <w:rsid w:val="003900DA"/>
    <w:rsid w:val="00393042"/>
    <w:rsid w:val="00393C01"/>
    <w:rsid w:val="00394AD5"/>
    <w:rsid w:val="0039642D"/>
    <w:rsid w:val="00397AD7"/>
    <w:rsid w:val="003A140F"/>
    <w:rsid w:val="003A1E0F"/>
    <w:rsid w:val="003A2E40"/>
    <w:rsid w:val="003A33BF"/>
    <w:rsid w:val="003A3D89"/>
    <w:rsid w:val="003A4FBA"/>
    <w:rsid w:val="003A7D96"/>
    <w:rsid w:val="003B0158"/>
    <w:rsid w:val="003B05AC"/>
    <w:rsid w:val="003B204F"/>
    <w:rsid w:val="003B40B6"/>
    <w:rsid w:val="003B56DB"/>
    <w:rsid w:val="003B755E"/>
    <w:rsid w:val="003C0346"/>
    <w:rsid w:val="003C0ABE"/>
    <w:rsid w:val="003C16DD"/>
    <w:rsid w:val="003C1710"/>
    <w:rsid w:val="003C228E"/>
    <w:rsid w:val="003C30C7"/>
    <w:rsid w:val="003C51E7"/>
    <w:rsid w:val="003C6611"/>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2063"/>
    <w:rsid w:val="00412EB1"/>
    <w:rsid w:val="00413DDE"/>
    <w:rsid w:val="00414118"/>
    <w:rsid w:val="00414495"/>
    <w:rsid w:val="00416084"/>
    <w:rsid w:val="00417CA9"/>
    <w:rsid w:val="0042230F"/>
    <w:rsid w:val="004236D7"/>
    <w:rsid w:val="00424F8C"/>
    <w:rsid w:val="00425504"/>
    <w:rsid w:val="004271BA"/>
    <w:rsid w:val="00430497"/>
    <w:rsid w:val="00430EA5"/>
    <w:rsid w:val="004346D3"/>
    <w:rsid w:val="00434DC1"/>
    <w:rsid w:val="004350F4"/>
    <w:rsid w:val="0044007F"/>
    <w:rsid w:val="00440266"/>
    <w:rsid w:val="004412A0"/>
    <w:rsid w:val="00441E53"/>
    <w:rsid w:val="00442081"/>
    <w:rsid w:val="00442337"/>
    <w:rsid w:val="00446408"/>
    <w:rsid w:val="004500AA"/>
    <w:rsid w:val="0045027E"/>
    <w:rsid w:val="00450F27"/>
    <w:rsid w:val="004510E5"/>
    <w:rsid w:val="00451862"/>
    <w:rsid w:val="0045320B"/>
    <w:rsid w:val="004540F5"/>
    <w:rsid w:val="00454800"/>
    <w:rsid w:val="00454D87"/>
    <w:rsid w:val="00456A75"/>
    <w:rsid w:val="0046188F"/>
    <w:rsid w:val="00461E39"/>
    <w:rsid w:val="00462D3A"/>
    <w:rsid w:val="00463521"/>
    <w:rsid w:val="00470821"/>
    <w:rsid w:val="00470E28"/>
    <w:rsid w:val="00471125"/>
    <w:rsid w:val="0047437A"/>
    <w:rsid w:val="0047544B"/>
    <w:rsid w:val="004772D5"/>
    <w:rsid w:val="004775BA"/>
    <w:rsid w:val="00480E42"/>
    <w:rsid w:val="00481A82"/>
    <w:rsid w:val="00481F8E"/>
    <w:rsid w:val="00482E27"/>
    <w:rsid w:val="00482EB1"/>
    <w:rsid w:val="00482EBE"/>
    <w:rsid w:val="00484C5D"/>
    <w:rsid w:val="0048543E"/>
    <w:rsid w:val="0048677E"/>
    <w:rsid w:val="004868C1"/>
    <w:rsid w:val="0048750F"/>
    <w:rsid w:val="00487A70"/>
    <w:rsid w:val="00491E54"/>
    <w:rsid w:val="00495E3B"/>
    <w:rsid w:val="00497C61"/>
    <w:rsid w:val="004A1E6A"/>
    <w:rsid w:val="004A258E"/>
    <w:rsid w:val="004A37AC"/>
    <w:rsid w:val="004A495F"/>
    <w:rsid w:val="004A54EF"/>
    <w:rsid w:val="004A7544"/>
    <w:rsid w:val="004B04C2"/>
    <w:rsid w:val="004B6B0F"/>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7329"/>
    <w:rsid w:val="004E7E8D"/>
    <w:rsid w:val="004F0440"/>
    <w:rsid w:val="004F0539"/>
    <w:rsid w:val="004F1C31"/>
    <w:rsid w:val="004F27D7"/>
    <w:rsid w:val="004F2CB0"/>
    <w:rsid w:val="004F5FF5"/>
    <w:rsid w:val="004F6923"/>
    <w:rsid w:val="005017F7"/>
    <w:rsid w:val="00501FA7"/>
    <w:rsid w:val="005034DC"/>
    <w:rsid w:val="00505BFA"/>
    <w:rsid w:val="005071A0"/>
    <w:rsid w:val="005071B4"/>
    <w:rsid w:val="00507687"/>
    <w:rsid w:val="0051161C"/>
    <w:rsid w:val="005117A9"/>
    <w:rsid w:val="00511F57"/>
    <w:rsid w:val="00515CBE"/>
    <w:rsid w:val="00515E2B"/>
    <w:rsid w:val="00520492"/>
    <w:rsid w:val="00522A7E"/>
    <w:rsid w:val="00522F20"/>
    <w:rsid w:val="00523D51"/>
    <w:rsid w:val="00526A08"/>
    <w:rsid w:val="005308DB"/>
    <w:rsid w:val="00530A2E"/>
    <w:rsid w:val="00530FBE"/>
    <w:rsid w:val="00533159"/>
    <w:rsid w:val="005339DB"/>
    <w:rsid w:val="00534C89"/>
    <w:rsid w:val="00534EFC"/>
    <w:rsid w:val="00537205"/>
    <w:rsid w:val="005377AD"/>
    <w:rsid w:val="00541573"/>
    <w:rsid w:val="005433F1"/>
    <w:rsid w:val="0054348A"/>
    <w:rsid w:val="0054368B"/>
    <w:rsid w:val="00550131"/>
    <w:rsid w:val="005502E8"/>
    <w:rsid w:val="005515A3"/>
    <w:rsid w:val="00551D95"/>
    <w:rsid w:val="00557354"/>
    <w:rsid w:val="0056171A"/>
    <w:rsid w:val="0056183D"/>
    <w:rsid w:val="005659C1"/>
    <w:rsid w:val="00570126"/>
    <w:rsid w:val="005701DF"/>
    <w:rsid w:val="00571777"/>
    <w:rsid w:val="00572CFF"/>
    <w:rsid w:val="00580FF5"/>
    <w:rsid w:val="00581BDB"/>
    <w:rsid w:val="0058519C"/>
    <w:rsid w:val="005852B5"/>
    <w:rsid w:val="00586940"/>
    <w:rsid w:val="00590166"/>
    <w:rsid w:val="00590413"/>
    <w:rsid w:val="005912F0"/>
    <w:rsid w:val="0059149A"/>
    <w:rsid w:val="005920C5"/>
    <w:rsid w:val="005956EE"/>
    <w:rsid w:val="005A083E"/>
    <w:rsid w:val="005A0E31"/>
    <w:rsid w:val="005B13D0"/>
    <w:rsid w:val="005B4802"/>
    <w:rsid w:val="005B4ACA"/>
    <w:rsid w:val="005B669A"/>
    <w:rsid w:val="005B6939"/>
    <w:rsid w:val="005C00B3"/>
    <w:rsid w:val="005C1276"/>
    <w:rsid w:val="005C1EA6"/>
    <w:rsid w:val="005C2A03"/>
    <w:rsid w:val="005C2B6D"/>
    <w:rsid w:val="005C333E"/>
    <w:rsid w:val="005D0B99"/>
    <w:rsid w:val="005D18BC"/>
    <w:rsid w:val="005D308E"/>
    <w:rsid w:val="005D3A48"/>
    <w:rsid w:val="005D757A"/>
    <w:rsid w:val="005D7AF8"/>
    <w:rsid w:val="005E17BF"/>
    <w:rsid w:val="005E366A"/>
    <w:rsid w:val="005E4A0C"/>
    <w:rsid w:val="005E4DDC"/>
    <w:rsid w:val="005E5252"/>
    <w:rsid w:val="005F2145"/>
    <w:rsid w:val="005F6435"/>
    <w:rsid w:val="005F79AA"/>
    <w:rsid w:val="006016E1"/>
    <w:rsid w:val="00602D27"/>
    <w:rsid w:val="006131C4"/>
    <w:rsid w:val="006140F8"/>
    <w:rsid w:val="006144A1"/>
    <w:rsid w:val="00615EBB"/>
    <w:rsid w:val="00616096"/>
    <w:rsid w:val="006160A2"/>
    <w:rsid w:val="00617460"/>
    <w:rsid w:val="00617509"/>
    <w:rsid w:val="0062292E"/>
    <w:rsid w:val="00624B15"/>
    <w:rsid w:val="006253B6"/>
    <w:rsid w:val="00626EFE"/>
    <w:rsid w:val="00627445"/>
    <w:rsid w:val="006302AA"/>
    <w:rsid w:val="006363BD"/>
    <w:rsid w:val="00636CDC"/>
    <w:rsid w:val="0064105D"/>
    <w:rsid w:val="006412DC"/>
    <w:rsid w:val="00642BC6"/>
    <w:rsid w:val="00644790"/>
    <w:rsid w:val="00646A73"/>
    <w:rsid w:val="006501AF"/>
    <w:rsid w:val="00650DDE"/>
    <w:rsid w:val="006536FC"/>
    <w:rsid w:val="00654E77"/>
    <w:rsid w:val="0065505B"/>
    <w:rsid w:val="006670AC"/>
    <w:rsid w:val="00671226"/>
    <w:rsid w:val="00672307"/>
    <w:rsid w:val="00674FAE"/>
    <w:rsid w:val="006808C6"/>
    <w:rsid w:val="00682668"/>
    <w:rsid w:val="006839E7"/>
    <w:rsid w:val="006842BA"/>
    <w:rsid w:val="00692A68"/>
    <w:rsid w:val="00695D85"/>
    <w:rsid w:val="00697A5C"/>
    <w:rsid w:val="006A30A2"/>
    <w:rsid w:val="006A32BA"/>
    <w:rsid w:val="006A365E"/>
    <w:rsid w:val="006A6D23"/>
    <w:rsid w:val="006A7B3E"/>
    <w:rsid w:val="006B25DE"/>
    <w:rsid w:val="006B2D2C"/>
    <w:rsid w:val="006B72C7"/>
    <w:rsid w:val="006B760B"/>
    <w:rsid w:val="006B7764"/>
    <w:rsid w:val="006C1C3B"/>
    <w:rsid w:val="006C2861"/>
    <w:rsid w:val="006C297E"/>
    <w:rsid w:val="006C4E43"/>
    <w:rsid w:val="006C643E"/>
    <w:rsid w:val="006D01DB"/>
    <w:rsid w:val="006D2932"/>
    <w:rsid w:val="006D3671"/>
    <w:rsid w:val="006D4176"/>
    <w:rsid w:val="006D57E5"/>
    <w:rsid w:val="006E0A73"/>
    <w:rsid w:val="006E0FEE"/>
    <w:rsid w:val="006E1EF1"/>
    <w:rsid w:val="006E6182"/>
    <w:rsid w:val="006E6C11"/>
    <w:rsid w:val="006F7C0C"/>
    <w:rsid w:val="00700755"/>
    <w:rsid w:val="0070350E"/>
    <w:rsid w:val="0070646B"/>
    <w:rsid w:val="00706CCC"/>
    <w:rsid w:val="00710385"/>
    <w:rsid w:val="007130A2"/>
    <w:rsid w:val="00715463"/>
    <w:rsid w:val="00716AC0"/>
    <w:rsid w:val="007274AA"/>
    <w:rsid w:val="00730655"/>
    <w:rsid w:val="00730FD5"/>
    <w:rsid w:val="00731414"/>
    <w:rsid w:val="00731D77"/>
    <w:rsid w:val="00732360"/>
    <w:rsid w:val="0073390A"/>
    <w:rsid w:val="00734E64"/>
    <w:rsid w:val="00736B37"/>
    <w:rsid w:val="0074057D"/>
    <w:rsid w:val="00740A35"/>
    <w:rsid w:val="00744834"/>
    <w:rsid w:val="00745996"/>
    <w:rsid w:val="007520B4"/>
    <w:rsid w:val="007549D3"/>
    <w:rsid w:val="0076313E"/>
    <w:rsid w:val="007637E0"/>
    <w:rsid w:val="007642F9"/>
    <w:rsid w:val="007655D5"/>
    <w:rsid w:val="00772CCA"/>
    <w:rsid w:val="007763C1"/>
    <w:rsid w:val="00777E82"/>
    <w:rsid w:val="00781359"/>
    <w:rsid w:val="00783C87"/>
    <w:rsid w:val="007846C2"/>
    <w:rsid w:val="00785B4D"/>
    <w:rsid w:val="00786921"/>
    <w:rsid w:val="00792B0C"/>
    <w:rsid w:val="00792D70"/>
    <w:rsid w:val="00797676"/>
    <w:rsid w:val="007A0506"/>
    <w:rsid w:val="007A0938"/>
    <w:rsid w:val="007A157B"/>
    <w:rsid w:val="007A1EAA"/>
    <w:rsid w:val="007A30A6"/>
    <w:rsid w:val="007A79FD"/>
    <w:rsid w:val="007A7FAB"/>
    <w:rsid w:val="007B0B9D"/>
    <w:rsid w:val="007B26E3"/>
    <w:rsid w:val="007B5A43"/>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02EE"/>
    <w:rsid w:val="008355EA"/>
    <w:rsid w:val="00835D12"/>
    <w:rsid w:val="0083689E"/>
    <w:rsid w:val="00837458"/>
    <w:rsid w:val="00837AAE"/>
    <w:rsid w:val="008419BE"/>
    <w:rsid w:val="00841EA3"/>
    <w:rsid w:val="008429AD"/>
    <w:rsid w:val="008429DB"/>
    <w:rsid w:val="008466C1"/>
    <w:rsid w:val="008506ED"/>
    <w:rsid w:val="00850C75"/>
    <w:rsid w:val="00850E39"/>
    <w:rsid w:val="008527A4"/>
    <w:rsid w:val="0085477A"/>
    <w:rsid w:val="00855107"/>
    <w:rsid w:val="00855173"/>
    <w:rsid w:val="00855474"/>
    <w:rsid w:val="008557D9"/>
    <w:rsid w:val="00855BF7"/>
    <w:rsid w:val="00856214"/>
    <w:rsid w:val="008562BF"/>
    <w:rsid w:val="00862089"/>
    <w:rsid w:val="00864454"/>
    <w:rsid w:val="00866D5B"/>
    <w:rsid w:val="00866FF5"/>
    <w:rsid w:val="00867146"/>
    <w:rsid w:val="0087332D"/>
    <w:rsid w:val="00873E1F"/>
    <w:rsid w:val="00874001"/>
    <w:rsid w:val="00874C16"/>
    <w:rsid w:val="00886ADC"/>
    <w:rsid w:val="00886D1F"/>
    <w:rsid w:val="00891EE1"/>
    <w:rsid w:val="008923C6"/>
    <w:rsid w:val="00893987"/>
    <w:rsid w:val="0089572A"/>
    <w:rsid w:val="008963EF"/>
    <w:rsid w:val="0089688E"/>
    <w:rsid w:val="00897A91"/>
    <w:rsid w:val="008A1402"/>
    <w:rsid w:val="008A1FBE"/>
    <w:rsid w:val="008A43B1"/>
    <w:rsid w:val="008A7BD1"/>
    <w:rsid w:val="008B014C"/>
    <w:rsid w:val="008B1F6A"/>
    <w:rsid w:val="008B27A2"/>
    <w:rsid w:val="008B3194"/>
    <w:rsid w:val="008B4622"/>
    <w:rsid w:val="008B5AE7"/>
    <w:rsid w:val="008C34E4"/>
    <w:rsid w:val="008C3A98"/>
    <w:rsid w:val="008C60E9"/>
    <w:rsid w:val="008C6543"/>
    <w:rsid w:val="008C7F1C"/>
    <w:rsid w:val="008D1B7C"/>
    <w:rsid w:val="008D5427"/>
    <w:rsid w:val="008D6657"/>
    <w:rsid w:val="008E1F60"/>
    <w:rsid w:val="008E20E9"/>
    <w:rsid w:val="008E2130"/>
    <w:rsid w:val="008E307E"/>
    <w:rsid w:val="008F4DD1"/>
    <w:rsid w:val="008F6056"/>
    <w:rsid w:val="00902618"/>
    <w:rsid w:val="00902C07"/>
    <w:rsid w:val="0090374B"/>
    <w:rsid w:val="0090428E"/>
    <w:rsid w:val="00905625"/>
    <w:rsid w:val="0090576E"/>
    <w:rsid w:val="00905804"/>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47A"/>
    <w:rsid w:val="00924514"/>
    <w:rsid w:val="00927316"/>
    <w:rsid w:val="00927DB6"/>
    <w:rsid w:val="00931301"/>
    <w:rsid w:val="0093133D"/>
    <w:rsid w:val="0093276D"/>
    <w:rsid w:val="00933D12"/>
    <w:rsid w:val="00933F8C"/>
    <w:rsid w:val="00937065"/>
    <w:rsid w:val="0093771C"/>
    <w:rsid w:val="00937E8A"/>
    <w:rsid w:val="00940285"/>
    <w:rsid w:val="009415B0"/>
    <w:rsid w:val="00947E7E"/>
    <w:rsid w:val="0095139A"/>
    <w:rsid w:val="0095247F"/>
    <w:rsid w:val="00952736"/>
    <w:rsid w:val="009532FE"/>
    <w:rsid w:val="00953E16"/>
    <w:rsid w:val="009542AC"/>
    <w:rsid w:val="00954C58"/>
    <w:rsid w:val="0095561F"/>
    <w:rsid w:val="00956AB6"/>
    <w:rsid w:val="009605FC"/>
    <w:rsid w:val="00961BB2"/>
    <w:rsid w:val="00961E92"/>
    <w:rsid w:val="00962108"/>
    <w:rsid w:val="009638D6"/>
    <w:rsid w:val="00963966"/>
    <w:rsid w:val="0097241E"/>
    <w:rsid w:val="0097408E"/>
    <w:rsid w:val="00974BB2"/>
    <w:rsid w:val="00974FA7"/>
    <w:rsid w:val="009756E5"/>
    <w:rsid w:val="00977A8C"/>
    <w:rsid w:val="00977F41"/>
    <w:rsid w:val="0098271B"/>
    <w:rsid w:val="00983910"/>
    <w:rsid w:val="00983CF0"/>
    <w:rsid w:val="009855B5"/>
    <w:rsid w:val="009908A0"/>
    <w:rsid w:val="00990CD1"/>
    <w:rsid w:val="009932AC"/>
    <w:rsid w:val="00994351"/>
    <w:rsid w:val="00995889"/>
    <w:rsid w:val="009960B3"/>
    <w:rsid w:val="00996A8F"/>
    <w:rsid w:val="00996FC2"/>
    <w:rsid w:val="009A137D"/>
    <w:rsid w:val="009A1DBF"/>
    <w:rsid w:val="009A36FA"/>
    <w:rsid w:val="009A3ADC"/>
    <w:rsid w:val="009A68E6"/>
    <w:rsid w:val="009A7123"/>
    <w:rsid w:val="009A7598"/>
    <w:rsid w:val="009B0EDE"/>
    <w:rsid w:val="009B16A6"/>
    <w:rsid w:val="009B1DF8"/>
    <w:rsid w:val="009B26F0"/>
    <w:rsid w:val="009B37B2"/>
    <w:rsid w:val="009B3D20"/>
    <w:rsid w:val="009B5418"/>
    <w:rsid w:val="009B7833"/>
    <w:rsid w:val="009C01A6"/>
    <w:rsid w:val="009C0727"/>
    <w:rsid w:val="009C1703"/>
    <w:rsid w:val="009C2679"/>
    <w:rsid w:val="009C3C80"/>
    <w:rsid w:val="009C492F"/>
    <w:rsid w:val="009C512B"/>
    <w:rsid w:val="009C7138"/>
    <w:rsid w:val="009D2FF2"/>
    <w:rsid w:val="009D3226"/>
    <w:rsid w:val="009D3385"/>
    <w:rsid w:val="009D42A2"/>
    <w:rsid w:val="009D5303"/>
    <w:rsid w:val="009D6293"/>
    <w:rsid w:val="009D793C"/>
    <w:rsid w:val="009E16A9"/>
    <w:rsid w:val="009E35DA"/>
    <w:rsid w:val="009E375F"/>
    <w:rsid w:val="009E39D4"/>
    <w:rsid w:val="009E433B"/>
    <w:rsid w:val="009E5401"/>
    <w:rsid w:val="009F23A9"/>
    <w:rsid w:val="009F721E"/>
    <w:rsid w:val="00A00FB2"/>
    <w:rsid w:val="00A0583F"/>
    <w:rsid w:val="00A0758F"/>
    <w:rsid w:val="00A1570A"/>
    <w:rsid w:val="00A1760E"/>
    <w:rsid w:val="00A211B4"/>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604A4"/>
    <w:rsid w:val="00A61B7D"/>
    <w:rsid w:val="00A61F4F"/>
    <w:rsid w:val="00A63106"/>
    <w:rsid w:val="00A63C20"/>
    <w:rsid w:val="00A64176"/>
    <w:rsid w:val="00A6605B"/>
    <w:rsid w:val="00A66ADC"/>
    <w:rsid w:val="00A7147D"/>
    <w:rsid w:val="00A71744"/>
    <w:rsid w:val="00A73B27"/>
    <w:rsid w:val="00A75B20"/>
    <w:rsid w:val="00A77B33"/>
    <w:rsid w:val="00A81B15"/>
    <w:rsid w:val="00A81EB2"/>
    <w:rsid w:val="00A8264B"/>
    <w:rsid w:val="00A837FF"/>
    <w:rsid w:val="00A84052"/>
    <w:rsid w:val="00A849AA"/>
    <w:rsid w:val="00A84DC8"/>
    <w:rsid w:val="00A85DBC"/>
    <w:rsid w:val="00A87FEB"/>
    <w:rsid w:val="00A93F9F"/>
    <w:rsid w:val="00A9420E"/>
    <w:rsid w:val="00A949E4"/>
    <w:rsid w:val="00A97648"/>
    <w:rsid w:val="00AA1CFD"/>
    <w:rsid w:val="00AA2239"/>
    <w:rsid w:val="00AA33D2"/>
    <w:rsid w:val="00AB0C57"/>
    <w:rsid w:val="00AB1195"/>
    <w:rsid w:val="00AB4182"/>
    <w:rsid w:val="00AB5E72"/>
    <w:rsid w:val="00AB7CDA"/>
    <w:rsid w:val="00AC04D3"/>
    <w:rsid w:val="00AC27DB"/>
    <w:rsid w:val="00AC6D6B"/>
    <w:rsid w:val="00AC720D"/>
    <w:rsid w:val="00AD21B8"/>
    <w:rsid w:val="00AD7736"/>
    <w:rsid w:val="00AE10CE"/>
    <w:rsid w:val="00AE2A35"/>
    <w:rsid w:val="00AE3303"/>
    <w:rsid w:val="00AE6A1E"/>
    <w:rsid w:val="00AE70D4"/>
    <w:rsid w:val="00AE7868"/>
    <w:rsid w:val="00AF0407"/>
    <w:rsid w:val="00AF049B"/>
    <w:rsid w:val="00AF4D8B"/>
    <w:rsid w:val="00AF734D"/>
    <w:rsid w:val="00AF7607"/>
    <w:rsid w:val="00B067CA"/>
    <w:rsid w:val="00B07A7B"/>
    <w:rsid w:val="00B07BF4"/>
    <w:rsid w:val="00B12B26"/>
    <w:rsid w:val="00B13420"/>
    <w:rsid w:val="00B140BE"/>
    <w:rsid w:val="00B16398"/>
    <w:rsid w:val="00B163F8"/>
    <w:rsid w:val="00B177D8"/>
    <w:rsid w:val="00B2472D"/>
    <w:rsid w:val="00B24CA0"/>
    <w:rsid w:val="00B2549F"/>
    <w:rsid w:val="00B30EA3"/>
    <w:rsid w:val="00B31F6C"/>
    <w:rsid w:val="00B339F4"/>
    <w:rsid w:val="00B4108D"/>
    <w:rsid w:val="00B4161A"/>
    <w:rsid w:val="00B42814"/>
    <w:rsid w:val="00B47F3E"/>
    <w:rsid w:val="00B55914"/>
    <w:rsid w:val="00B55D12"/>
    <w:rsid w:val="00B57265"/>
    <w:rsid w:val="00B57528"/>
    <w:rsid w:val="00B62EC1"/>
    <w:rsid w:val="00B633AE"/>
    <w:rsid w:val="00B6524F"/>
    <w:rsid w:val="00B65A81"/>
    <w:rsid w:val="00B6643D"/>
    <w:rsid w:val="00B665D2"/>
    <w:rsid w:val="00B6737C"/>
    <w:rsid w:val="00B7214D"/>
    <w:rsid w:val="00B73729"/>
    <w:rsid w:val="00B74372"/>
    <w:rsid w:val="00B74A35"/>
    <w:rsid w:val="00B75525"/>
    <w:rsid w:val="00B774C4"/>
    <w:rsid w:val="00B80283"/>
    <w:rsid w:val="00B8095F"/>
    <w:rsid w:val="00B80B0C"/>
    <w:rsid w:val="00B80B11"/>
    <w:rsid w:val="00B8111A"/>
    <w:rsid w:val="00B81C6D"/>
    <w:rsid w:val="00B82D20"/>
    <w:rsid w:val="00B831AE"/>
    <w:rsid w:val="00B8446C"/>
    <w:rsid w:val="00B87725"/>
    <w:rsid w:val="00B922B5"/>
    <w:rsid w:val="00B92E51"/>
    <w:rsid w:val="00B96F59"/>
    <w:rsid w:val="00B975F7"/>
    <w:rsid w:val="00BA1AA1"/>
    <w:rsid w:val="00BA259A"/>
    <w:rsid w:val="00BA259C"/>
    <w:rsid w:val="00BA29D3"/>
    <w:rsid w:val="00BA307F"/>
    <w:rsid w:val="00BA5280"/>
    <w:rsid w:val="00BA7104"/>
    <w:rsid w:val="00BB1038"/>
    <w:rsid w:val="00BB14F1"/>
    <w:rsid w:val="00BB1E48"/>
    <w:rsid w:val="00BB38C4"/>
    <w:rsid w:val="00BB572E"/>
    <w:rsid w:val="00BB74FD"/>
    <w:rsid w:val="00BC1734"/>
    <w:rsid w:val="00BC5982"/>
    <w:rsid w:val="00BC60BF"/>
    <w:rsid w:val="00BC7BDF"/>
    <w:rsid w:val="00BD28BF"/>
    <w:rsid w:val="00BD6404"/>
    <w:rsid w:val="00BD6E7F"/>
    <w:rsid w:val="00BE33AE"/>
    <w:rsid w:val="00BF046F"/>
    <w:rsid w:val="00BF1180"/>
    <w:rsid w:val="00BF65C8"/>
    <w:rsid w:val="00BF6A27"/>
    <w:rsid w:val="00C01D50"/>
    <w:rsid w:val="00C056DC"/>
    <w:rsid w:val="00C07BA3"/>
    <w:rsid w:val="00C1329B"/>
    <w:rsid w:val="00C1572F"/>
    <w:rsid w:val="00C177D9"/>
    <w:rsid w:val="00C21E29"/>
    <w:rsid w:val="00C23C73"/>
    <w:rsid w:val="00C24C05"/>
    <w:rsid w:val="00C24D2F"/>
    <w:rsid w:val="00C26222"/>
    <w:rsid w:val="00C31283"/>
    <w:rsid w:val="00C33C48"/>
    <w:rsid w:val="00C340E5"/>
    <w:rsid w:val="00C35AA7"/>
    <w:rsid w:val="00C4210C"/>
    <w:rsid w:val="00C43BA1"/>
    <w:rsid w:val="00C43DAB"/>
    <w:rsid w:val="00C44D7C"/>
    <w:rsid w:val="00C47F08"/>
    <w:rsid w:val="00C514A6"/>
    <w:rsid w:val="00C51C9F"/>
    <w:rsid w:val="00C54918"/>
    <w:rsid w:val="00C5739F"/>
    <w:rsid w:val="00C57CF0"/>
    <w:rsid w:val="00C57DE6"/>
    <w:rsid w:val="00C60649"/>
    <w:rsid w:val="00C60DB4"/>
    <w:rsid w:val="00C621B8"/>
    <w:rsid w:val="00C63557"/>
    <w:rsid w:val="00C63F16"/>
    <w:rsid w:val="00C649BD"/>
    <w:rsid w:val="00C65891"/>
    <w:rsid w:val="00C66AC9"/>
    <w:rsid w:val="00C724D3"/>
    <w:rsid w:val="00C7290A"/>
    <w:rsid w:val="00C739D9"/>
    <w:rsid w:val="00C74998"/>
    <w:rsid w:val="00C7716E"/>
    <w:rsid w:val="00C77258"/>
    <w:rsid w:val="00C77D6C"/>
    <w:rsid w:val="00C77DD9"/>
    <w:rsid w:val="00C80E13"/>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3F09"/>
    <w:rsid w:val="00CB4E00"/>
    <w:rsid w:val="00CB6DA7"/>
    <w:rsid w:val="00CB7E4C"/>
    <w:rsid w:val="00CC0303"/>
    <w:rsid w:val="00CC25B4"/>
    <w:rsid w:val="00CC2606"/>
    <w:rsid w:val="00CC495A"/>
    <w:rsid w:val="00CC4E17"/>
    <w:rsid w:val="00CC5F88"/>
    <w:rsid w:val="00CC69C8"/>
    <w:rsid w:val="00CC77A2"/>
    <w:rsid w:val="00CC7B4E"/>
    <w:rsid w:val="00CD096B"/>
    <w:rsid w:val="00CD13D3"/>
    <w:rsid w:val="00CD292F"/>
    <w:rsid w:val="00CD307E"/>
    <w:rsid w:val="00CD629F"/>
    <w:rsid w:val="00CD6A1B"/>
    <w:rsid w:val="00CE0A7F"/>
    <w:rsid w:val="00CE10CC"/>
    <w:rsid w:val="00CE1718"/>
    <w:rsid w:val="00CE3018"/>
    <w:rsid w:val="00CF383C"/>
    <w:rsid w:val="00CF4156"/>
    <w:rsid w:val="00D0036C"/>
    <w:rsid w:val="00D03D00"/>
    <w:rsid w:val="00D05C30"/>
    <w:rsid w:val="00D064E2"/>
    <w:rsid w:val="00D10052"/>
    <w:rsid w:val="00D11359"/>
    <w:rsid w:val="00D11510"/>
    <w:rsid w:val="00D15D05"/>
    <w:rsid w:val="00D21920"/>
    <w:rsid w:val="00D22D21"/>
    <w:rsid w:val="00D2509D"/>
    <w:rsid w:val="00D279C6"/>
    <w:rsid w:val="00D3188C"/>
    <w:rsid w:val="00D33834"/>
    <w:rsid w:val="00D35F9B"/>
    <w:rsid w:val="00D36B69"/>
    <w:rsid w:val="00D408DD"/>
    <w:rsid w:val="00D4283C"/>
    <w:rsid w:val="00D45CC0"/>
    <w:rsid w:val="00D45D72"/>
    <w:rsid w:val="00D474CE"/>
    <w:rsid w:val="00D50122"/>
    <w:rsid w:val="00D51900"/>
    <w:rsid w:val="00D520E4"/>
    <w:rsid w:val="00D531BD"/>
    <w:rsid w:val="00D53A38"/>
    <w:rsid w:val="00D575DD"/>
    <w:rsid w:val="00D57DFA"/>
    <w:rsid w:val="00D607E8"/>
    <w:rsid w:val="00D60971"/>
    <w:rsid w:val="00D62488"/>
    <w:rsid w:val="00D67D7D"/>
    <w:rsid w:val="00D67FCF"/>
    <w:rsid w:val="00D709CE"/>
    <w:rsid w:val="00D71F73"/>
    <w:rsid w:val="00D74427"/>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3A7"/>
    <w:rsid w:val="00DA1DCC"/>
    <w:rsid w:val="00DA3A86"/>
    <w:rsid w:val="00DA4870"/>
    <w:rsid w:val="00DA7FEF"/>
    <w:rsid w:val="00DB054E"/>
    <w:rsid w:val="00DB3AC1"/>
    <w:rsid w:val="00DB5F05"/>
    <w:rsid w:val="00DB7412"/>
    <w:rsid w:val="00DC00DC"/>
    <w:rsid w:val="00DC1AE1"/>
    <w:rsid w:val="00DC2500"/>
    <w:rsid w:val="00DC4F72"/>
    <w:rsid w:val="00DC7075"/>
    <w:rsid w:val="00DC77DC"/>
    <w:rsid w:val="00DD0453"/>
    <w:rsid w:val="00DD0C2C"/>
    <w:rsid w:val="00DD0DCC"/>
    <w:rsid w:val="00DD19DE"/>
    <w:rsid w:val="00DD20E5"/>
    <w:rsid w:val="00DD28BC"/>
    <w:rsid w:val="00DD3949"/>
    <w:rsid w:val="00DD4A58"/>
    <w:rsid w:val="00DD6095"/>
    <w:rsid w:val="00DD6D6E"/>
    <w:rsid w:val="00DD73BF"/>
    <w:rsid w:val="00DE31F0"/>
    <w:rsid w:val="00DE3D1C"/>
    <w:rsid w:val="00DF14A8"/>
    <w:rsid w:val="00DF4EEC"/>
    <w:rsid w:val="00E0227D"/>
    <w:rsid w:val="00E04B84"/>
    <w:rsid w:val="00E05314"/>
    <w:rsid w:val="00E05FEF"/>
    <w:rsid w:val="00E06466"/>
    <w:rsid w:val="00E06835"/>
    <w:rsid w:val="00E06888"/>
    <w:rsid w:val="00E06FDA"/>
    <w:rsid w:val="00E07819"/>
    <w:rsid w:val="00E11FA6"/>
    <w:rsid w:val="00E160A5"/>
    <w:rsid w:val="00E16CDA"/>
    <w:rsid w:val="00E1713D"/>
    <w:rsid w:val="00E2003C"/>
    <w:rsid w:val="00E201A2"/>
    <w:rsid w:val="00E20232"/>
    <w:rsid w:val="00E20A43"/>
    <w:rsid w:val="00E23898"/>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5BC6"/>
    <w:rsid w:val="00E661FF"/>
    <w:rsid w:val="00E663E6"/>
    <w:rsid w:val="00E67894"/>
    <w:rsid w:val="00E67FD0"/>
    <w:rsid w:val="00E726EB"/>
    <w:rsid w:val="00E72CF1"/>
    <w:rsid w:val="00E755FC"/>
    <w:rsid w:val="00E80B52"/>
    <w:rsid w:val="00E824C3"/>
    <w:rsid w:val="00E83BE7"/>
    <w:rsid w:val="00E840B3"/>
    <w:rsid w:val="00E84D10"/>
    <w:rsid w:val="00E84E8E"/>
    <w:rsid w:val="00E8629F"/>
    <w:rsid w:val="00E907A5"/>
    <w:rsid w:val="00E90E6D"/>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B71E5"/>
    <w:rsid w:val="00EC1D84"/>
    <w:rsid w:val="00EC322D"/>
    <w:rsid w:val="00EC4C82"/>
    <w:rsid w:val="00EC76E8"/>
    <w:rsid w:val="00EC7C2F"/>
    <w:rsid w:val="00EC7D5E"/>
    <w:rsid w:val="00ED2828"/>
    <w:rsid w:val="00ED2F00"/>
    <w:rsid w:val="00ED383A"/>
    <w:rsid w:val="00ED39F8"/>
    <w:rsid w:val="00EE1080"/>
    <w:rsid w:val="00EF1EC5"/>
    <w:rsid w:val="00EF4C88"/>
    <w:rsid w:val="00EF55EB"/>
    <w:rsid w:val="00EF7A9D"/>
    <w:rsid w:val="00F00DCC"/>
    <w:rsid w:val="00F0156F"/>
    <w:rsid w:val="00F05AC8"/>
    <w:rsid w:val="00F07167"/>
    <w:rsid w:val="00F07170"/>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6CAC"/>
    <w:rsid w:val="00F4136D"/>
    <w:rsid w:val="00F4212E"/>
    <w:rsid w:val="00F42C20"/>
    <w:rsid w:val="00F43BB2"/>
    <w:rsid w:val="00F43E34"/>
    <w:rsid w:val="00F44B5F"/>
    <w:rsid w:val="00F4512A"/>
    <w:rsid w:val="00F470B2"/>
    <w:rsid w:val="00F4713D"/>
    <w:rsid w:val="00F527B8"/>
    <w:rsid w:val="00F53053"/>
    <w:rsid w:val="00F53FE2"/>
    <w:rsid w:val="00F575FF"/>
    <w:rsid w:val="00F618EF"/>
    <w:rsid w:val="00F61DDD"/>
    <w:rsid w:val="00F65084"/>
    <w:rsid w:val="00F65582"/>
    <w:rsid w:val="00F66BE9"/>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4718"/>
    <w:rsid w:val="00FA5848"/>
    <w:rsid w:val="00FA5FFD"/>
    <w:rsid w:val="00FA6899"/>
    <w:rsid w:val="00FA7F3D"/>
    <w:rsid w:val="00FB0509"/>
    <w:rsid w:val="00FB267D"/>
    <w:rsid w:val="00FB35DF"/>
    <w:rsid w:val="00FB38D8"/>
    <w:rsid w:val="00FB49C0"/>
    <w:rsid w:val="00FC051F"/>
    <w:rsid w:val="00FC0596"/>
    <w:rsid w:val="00FC06FF"/>
    <w:rsid w:val="00FC2656"/>
    <w:rsid w:val="00FC3EE6"/>
    <w:rsid w:val="00FC49E4"/>
    <w:rsid w:val="00FC69B4"/>
    <w:rsid w:val="00FC6C59"/>
    <w:rsid w:val="00FC6F64"/>
    <w:rsid w:val="00FD0330"/>
    <w:rsid w:val="00FD0694"/>
    <w:rsid w:val="00FD25BE"/>
    <w:rsid w:val="00FD2E70"/>
    <w:rsid w:val="00FD701C"/>
    <w:rsid w:val="00FD7AA7"/>
    <w:rsid w:val="00FE3727"/>
    <w:rsid w:val="00FE5750"/>
    <w:rsid w:val="00FE6E2C"/>
    <w:rsid w:val="00FF1FCB"/>
    <w:rsid w:val="00FF2209"/>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763ED340-4574-4DEF-B0E3-CA09A6D2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uiPriority="99"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 Char2 Char,Ca"/>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pPr>
      <w:spacing w:after="0"/>
    </w:pPr>
    <w:rPr>
      <w:sz w:val="18"/>
      <w:szCs w:val="18"/>
    </w:rPr>
  </w:style>
  <w:style w:type="paragraph" w:styleId="af3">
    <w:name w:val="footer"/>
    <w:basedOn w:val="af4"/>
    <w:link w:val="af5"/>
    <w:uiPriority w:val="99"/>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uiPriority w:val="99"/>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uiPriority w:val="99"/>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paragraph" w:customStyle="1" w:styleId="B1">
    <w:name w:val="B1+"/>
    <w:basedOn w:val="a"/>
    <w:rsid w:val="009D6293"/>
    <w:pPr>
      <w:numPr>
        <w:numId w:val="5"/>
      </w:numPr>
      <w:overflowPunct w:val="0"/>
      <w:autoSpaceDE w:val="0"/>
      <w:autoSpaceDN w:val="0"/>
      <w:adjustRightInd w:val="0"/>
      <w:spacing w:line="240" w:lineRule="auto"/>
      <w:jc w:val="left"/>
    </w:pPr>
    <w:rPr>
      <w:rFonts w:eastAsia="Times New Roman"/>
    </w:rPr>
  </w:style>
  <w:style w:type="paragraph" w:customStyle="1" w:styleId="RAN4proposal">
    <w:name w:val="RAN4 proposal"/>
    <w:basedOn w:val="a6"/>
    <w:next w:val="a"/>
    <w:link w:val="RAN4proposalChar"/>
    <w:qFormat/>
    <w:rsid w:val="00152B98"/>
    <w:pPr>
      <w:numPr>
        <w:numId w:val="6"/>
      </w:numPr>
      <w:spacing w:before="0" w:after="200" w:line="240" w:lineRule="auto"/>
      <w:ind w:left="0" w:firstLine="0"/>
      <w:jc w:val="left"/>
    </w:pPr>
    <w:rPr>
      <w:rFonts w:eastAsiaTheme="minorHAnsi" w:cstheme="minorBidi"/>
      <w:iCs/>
      <w:szCs w:val="18"/>
    </w:rPr>
  </w:style>
  <w:style w:type="character" w:customStyle="1" w:styleId="RAN4proposalChar">
    <w:name w:val="RAN4 proposal Char"/>
    <w:basedOn w:val="a0"/>
    <w:link w:val="RAN4proposal"/>
    <w:qFormat/>
    <w:rsid w:val="00152B98"/>
    <w:rPr>
      <w:rFonts w:eastAsiaTheme="minorHAnsi" w:cstheme="minorBidi"/>
      <w:b/>
      <w:iCs/>
      <w:szCs w:val="18"/>
      <w:lang w:val="en-GB" w:eastAsia="en-US"/>
    </w:rPr>
  </w:style>
  <w:style w:type="table" w:customStyle="1" w:styleId="15">
    <w:name w:val="网格型1"/>
    <w:basedOn w:val="a1"/>
    <w:qFormat/>
    <w:rsid w:val="001953B4"/>
    <w:pPr>
      <w:overflowPunct w:val="0"/>
      <w:autoSpaceDE w:val="0"/>
      <w:autoSpaceDN w:val="0"/>
      <w:adjustRightInd w:val="0"/>
      <w:spacing w:after="180" w:line="240" w:lineRule="auto"/>
      <w:jc w:val="left"/>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Strong"/>
    <w:basedOn w:val="a0"/>
    <w:uiPriority w:val="22"/>
    <w:qFormat/>
    <w:rsid w:val="00C177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00036451">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396</Words>
  <Characters>2260</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Samsung-#109 v2(Haijie Qiu)</cp:lastModifiedBy>
  <cp:revision>11</cp:revision>
  <cp:lastPrinted>2019-04-25T01:09:00Z</cp:lastPrinted>
  <dcterms:created xsi:type="dcterms:W3CDTF">2023-11-16T11:27:00Z</dcterms:created>
  <dcterms:modified xsi:type="dcterms:W3CDTF">2023-11-16T22:27:00Z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